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06EC2F" w14:textId="471849CD" w:rsidR="003F670A" w:rsidRPr="00C47C6E" w:rsidRDefault="003F670A" w:rsidP="00C47C6E">
      <w:pPr>
        <w:spacing w:after="0" w:line="240" w:lineRule="auto"/>
        <w:rPr>
          <w:rFonts w:ascii="Arial" w:hAnsi="Arial" w:cs="Arial"/>
          <w:sz w:val="20"/>
          <w:szCs w:val="20"/>
        </w:rPr>
      </w:pPr>
    </w:p>
    <w:tbl>
      <w:tblPr>
        <w:tblStyle w:val="TableGrid"/>
        <w:tblW w:w="10200" w:type="dxa"/>
        <w:jc w:val="center"/>
        <w:tblLayout w:type="fixed"/>
        <w:tblLook w:val="04A0" w:firstRow="1" w:lastRow="0" w:firstColumn="1" w:lastColumn="0" w:noHBand="0" w:noVBand="1"/>
      </w:tblPr>
      <w:tblGrid>
        <w:gridCol w:w="1699"/>
        <w:gridCol w:w="426"/>
        <w:gridCol w:w="850"/>
        <w:gridCol w:w="1558"/>
        <w:gridCol w:w="287"/>
        <w:gridCol w:w="1697"/>
        <w:gridCol w:w="1275"/>
        <w:gridCol w:w="2408"/>
      </w:tblGrid>
      <w:tr w:rsidR="00AC4F0E" w14:paraId="56650F06" w14:textId="77777777" w:rsidTr="00FD3487">
        <w:trPr>
          <w:trHeight w:val="537"/>
          <w:jc w:val="center"/>
        </w:trPr>
        <w:tc>
          <w:tcPr>
            <w:tcW w:w="10200" w:type="dxa"/>
            <w:gridSpan w:val="8"/>
            <w:tcBorders>
              <w:top w:val="single" w:sz="4" w:space="0" w:color="auto"/>
              <w:left w:val="single" w:sz="4" w:space="0" w:color="auto"/>
              <w:bottom w:val="single" w:sz="4" w:space="0" w:color="auto"/>
              <w:right w:val="single" w:sz="4" w:space="0" w:color="auto"/>
            </w:tcBorders>
            <w:shd w:val="pct15" w:color="auto" w:fill="auto"/>
            <w:hideMark/>
          </w:tcPr>
          <w:p w14:paraId="17EF6792" w14:textId="77777777" w:rsidR="00AC4F0E" w:rsidRDefault="00AC4F0E" w:rsidP="00FD3487">
            <w:pPr>
              <w:pStyle w:val="ListParagraph"/>
              <w:spacing w:after="0" w:line="240" w:lineRule="auto"/>
              <w:ind w:left="-131"/>
              <w:jc w:val="center"/>
              <w:rPr>
                <w:rFonts w:ascii="Arial" w:hAnsi="Arial" w:cs="Arial"/>
                <w:i/>
                <w:sz w:val="20"/>
                <w:szCs w:val="20"/>
              </w:rPr>
            </w:pPr>
            <w:r>
              <w:rPr>
                <w:rFonts w:ascii="Arial" w:hAnsi="Arial" w:cs="Arial"/>
                <w:b/>
                <w:sz w:val="20"/>
                <w:szCs w:val="20"/>
              </w:rPr>
              <w:t>UNIT SPECIFICATION</w:t>
            </w:r>
          </w:p>
        </w:tc>
      </w:tr>
      <w:tr w:rsidR="00AC4F0E" w14:paraId="1E313EE2" w14:textId="77777777" w:rsidTr="00FD3487">
        <w:trPr>
          <w:jc w:val="center"/>
        </w:trPr>
        <w:tc>
          <w:tcPr>
            <w:tcW w:w="10200" w:type="dxa"/>
            <w:gridSpan w:val="8"/>
            <w:tcBorders>
              <w:top w:val="single" w:sz="4" w:space="0" w:color="auto"/>
              <w:left w:val="single" w:sz="4" w:space="0" w:color="auto"/>
              <w:bottom w:val="single" w:sz="4" w:space="0" w:color="auto"/>
              <w:right w:val="single" w:sz="4" w:space="0" w:color="auto"/>
            </w:tcBorders>
            <w:shd w:val="pct5" w:color="auto" w:fill="auto"/>
            <w:hideMark/>
          </w:tcPr>
          <w:p w14:paraId="7DFE41DA" w14:textId="77777777" w:rsidR="00AC4F0E" w:rsidRPr="007E6717" w:rsidRDefault="00AC4F0E" w:rsidP="00FD3487">
            <w:pPr>
              <w:spacing w:after="0" w:line="240" w:lineRule="auto"/>
              <w:rPr>
                <w:rFonts w:ascii="Arial" w:hAnsi="Arial" w:cs="Arial"/>
                <w:sz w:val="20"/>
                <w:szCs w:val="20"/>
              </w:rPr>
            </w:pPr>
            <w:r w:rsidRPr="007E6717">
              <w:rPr>
                <w:rFonts w:ascii="Arial" w:hAnsi="Arial" w:cs="Arial"/>
                <w:b/>
                <w:sz w:val="20"/>
                <w:szCs w:val="20"/>
              </w:rPr>
              <w:t xml:space="preserve">Unit title        </w:t>
            </w:r>
            <w:sdt>
              <w:sdtPr>
                <w:rPr>
                  <w:rFonts w:ascii="Arial" w:eastAsia="Times New Roman" w:hAnsi="Arial" w:cs="Arial"/>
                  <w:b/>
                  <w:iCs/>
                  <w:sz w:val="20"/>
                  <w:szCs w:val="20"/>
                </w:rPr>
                <w:alias w:val="Unit_title"/>
                <w:tag w:val="Unit_title"/>
                <w:id w:val="-798675938"/>
                <w:text w:multiLine="1"/>
              </w:sdtPr>
              <w:sdtEndPr/>
              <w:sdtContent>
                <w:r>
                  <w:rPr>
                    <w:rFonts w:ascii="Arial" w:eastAsia="Times New Roman" w:hAnsi="Arial" w:cs="Arial"/>
                    <w:b/>
                    <w:iCs/>
                    <w:sz w:val="20"/>
                    <w:szCs w:val="20"/>
                  </w:rPr>
                  <w:t>Preparing For Your Service Improvement Project (PSIP)</w:t>
                </w:r>
                <w:r>
                  <w:rPr>
                    <w:rFonts w:ascii="Arial" w:eastAsia="Times New Roman" w:hAnsi="Arial" w:cs="Arial"/>
                    <w:b/>
                    <w:iCs/>
                    <w:sz w:val="20"/>
                    <w:szCs w:val="20"/>
                  </w:rPr>
                  <w:br/>
                </w:r>
              </w:sdtContent>
            </w:sdt>
          </w:p>
        </w:tc>
      </w:tr>
      <w:tr w:rsidR="00AC4F0E" w14:paraId="7F28A696" w14:textId="77777777" w:rsidTr="00FD3487">
        <w:trPr>
          <w:jc w:val="center"/>
        </w:trPr>
        <w:tc>
          <w:tcPr>
            <w:tcW w:w="1699" w:type="dxa"/>
            <w:tcBorders>
              <w:top w:val="single" w:sz="4" w:space="0" w:color="auto"/>
              <w:left w:val="single" w:sz="4" w:space="0" w:color="auto"/>
              <w:bottom w:val="single" w:sz="4" w:space="0" w:color="auto"/>
              <w:right w:val="single" w:sz="4" w:space="0" w:color="auto"/>
            </w:tcBorders>
            <w:shd w:val="pct5" w:color="auto" w:fill="auto"/>
          </w:tcPr>
          <w:p w14:paraId="62463326" w14:textId="77777777" w:rsidR="00AC4F0E" w:rsidRDefault="00AC4F0E" w:rsidP="00FD3487">
            <w:pPr>
              <w:spacing w:after="0" w:line="240" w:lineRule="auto"/>
              <w:rPr>
                <w:rFonts w:ascii="Arial" w:hAnsi="Arial" w:cs="Arial"/>
                <w:b/>
                <w:sz w:val="20"/>
                <w:szCs w:val="20"/>
              </w:rPr>
            </w:pPr>
            <w:r>
              <w:rPr>
                <w:rFonts w:ascii="Arial" w:hAnsi="Arial" w:cs="Arial"/>
                <w:b/>
                <w:sz w:val="20"/>
                <w:szCs w:val="20"/>
              </w:rPr>
              <w:t>Level</w:t>
            </w:r>
          </w:p>
          <w:p w14:paraId="3A252AD9" w14:textId="77777777" w:rsidR="00AC4F0E" w:rsidRDefault="00AC4F0E" w:rsidP="00FD3487">
            <w:pPr>
              <w:spacing w:after="0" w:line="240" w:lineRule="auto"/>
              <w:rPr>
                <w:rFonts w:ascii="Arial" w:hAnsi="Arial" w:cs="Arial"/>
                <w:b/>
                <w:sz w:val="20"/>
                <w:szCs w:val="20"/>
              </w:rPr>
            </w:pPr>
          </w:p>
        </w:tc>
        <w:sdt>
          <w:sdtPr>
            <w:rPr>
              <w:rFonts w:ascii="Arial" w:hAnsi="Arial" w:cs="Arial"/>
              <w:sz w:val="20"/>
              <w:szCs w:val="20"/>
            </w:rPr>
            <w:alias w:val="Level"/>
            <w:tag w:val="Level"/>
            <w:id w:val="-796059570"/>
            <w:dropDownList>
              <w:listItem w:value="Choose an item."/>
              <w:listItem w:displayText="Level 4" w:value="Level 4"/>
              <w:listItem w:displayText="Level 5" w:value="Level 5"/>
              <w:listItem w:displayText="Level 6" w:value="Level 6"/>
              <w:listItem w:displayText="Level 7" w:value="Level 7"/>
              <w:listItem w:displayText="Level 8" w:value="Level 8"/>
            </w:dropDownList>
          </w:sdtPr>
          <w:sdtEndPr/>
          <w:sdtContent>
            <w:tc>
              <w:tcPr>
                <w:tcW w:w="1276" w:type="dxa"/>
                <w:gridSpan w:val="2"/>
                <w:tcBorders>
                  <w:top w:val="single" w:sz="4" w:space="0" w:color="auto"/>
                  <w:left w:val="single" w:sz="4" w:space="0" w:color="auto"/>
                  <w:bottom w:val="single" w:sz="4" w:space="0" w:color="auto"/>
                  <w:right w:val="single" w:sz="4" w:space="0" w:color="auto"/>
                </w:tcBorders>
                <w:shd w:val="pct5" w:color="auto" w:fill="auto"/>
                <w:hideMark/>
              </w:tcPr>
              <w:p w14:paraId="3EE98BD7" w14:textId="77777777" w:rsidR="00AC4F0E" w:rsidRDefault="00AC4F0E" w:rsidP="00FD3487">
                <w:pPr>
                  <w:spacing w:after="0" w:line="240" w:lineRule="auto"/>
                  <w:rPr>
                    <w:rFonts w:ascii="Arial" w:hAnsi="Arial" w:cs="Arial"/>
                    <w:sz w:val="20"/>
                    <w:szCs w:val="20"/>
                  </w:rPr>
                </w:pPr>
                <w:r>
                  <w:rPr>
                    <w:rFonts w:ascii="Arial" w:hAnsi="Arial" w:cs="Arial"/>
                    <w:sz w:val="20"/>
                    <w:szCs w:val="20"/>
                  </w:rPr>
                  <w:t>Level 7</w:t>
                </w:r>
              </w:p>
            </w:tc>
          </w:sdtContent>
        </w:sdt>
        <w:tc>
          <w:tcPr>
            <w:tcW w:w="1558" w:type="dxa"/>
            <w:tcBorders>
              <w:top w:val="single" w:sz="4" w:space="0" w:color="auto"/>
              <w:left w:val="single" w:sz="4" w:space="0" w:color="auto"/>
              <w:bottom w:val="single" w:sz="4" w:space="0" w:color="auto"/>
              <w:right w:val="single" w:sz="4" w:space="0" w:color="auto"/>
            </w:tcBorders>
            <w:shd w:val="pct5" w:color="auto" w:fill="auto"/>
            <w:hideMark/>
          </w:tcPr>
          <w:p w14:paraId="20A69C1C" w14:textId="77777777" w:rsidR="00AC4F0E" w:rsidRDefault="00AC4F0E" w:rsidP="00FD3487">
            <w:pPr>
              <w:pStyle w:val="Heading2"/>
              <w:ind w:right="0"/>
              <w:outlineLvl w:val="1"/>
              <w:rPr>
                <w:sz w:val="20"/>
                <w:szCs w:val="20"/>
              </w:rPr>
            </w:pPr>
            <w:r>
              <w:rPr>
                <w:sz w:val="20"/>
                <w:szCs w:val="20"/>
              </w:rPr>
              <w:t>Credit value</w:t>
            </w:r>
          </w:p>
        </w:tc>
        <w:tc>
          <w:tcPr>
            <w:tcW w:w="5667" w:type="dxa"/>
            <w:gridSpan w:val="4"/>
            <w:tcBorders>
              <w:top w:val="single" w:sz="4" w:space="0" w:color="auto"/>
              <w:left w:val="single" w:sz="4" w:space="0" w:color="auto"/>
              <w:bottom w:val="single" w:sz="4" w:space="0" w:color="auto"/>
              <w:right w:val="single" w:sz="4" w:space="0" w:color="auto"/>
            </w:tcBorders>
            <w:shd w:val="pct5" w:color="auto" w:fill="auto"/>
            <w:hideMark/>
          </w:tcPr>
          <w:p w14:paraId="32BFB251" w14:textId="77777777" w:rsidR="00AC4F0E" w:rsidRDefault="00AC4F0E" w:rsidP="00FD3487">
            <w:pPr>
              <w:spacing w:after="0" w:line="240" w:lineRule="auto"/>
              <w:rPr>
                <w:rFonts w:ascii="Arial" w:hAnsi="Arial" w:cs="Arial"/>
                <w:sz w:val="20"/>
                <w:szCs w:val="20"/>
              </w:rPr>
            </w:pPr>
            <w:r>
              <w:rPr>
                <w:rFonts w:ascii="Arial" w:hAnsi="Arial" w:cs="Arial"/>
                <w:sz w:val="20"/>
                <w:szCs w:val="20"/>
              </w:rPr>
              <w:t xml:space="preserve"> </w:t>
            </w:r>
            <w:sdt>
              <w:sdtPr>
                <w:rPr>
                  <w:rFonts w:ascii="Arial" w:hAnsi="Arial" w:cs="Arial"/>
                  <w:sz w:val="20"/>
                  <w:szCs w:val="20"/>
                </w:rPr>
                <w:alias w:val="Credit_value"/>
                <w:tag w:val="Credit_value"/>
                <w:id w:val="-1374310622"/>
                <w:dropDownList>
                  <w:listItem w:value="Choose an item."/>
                  <w:listItem w:displayText="20 (10 ECTS)" w:value="20 (10 ECTS)"/>
                  <w:listItem w:displayText="40 (20 ECTS)" w:value="40 (20 ECTS)"/>
                  <w:listItem w:displayText="60 (30 ECTS)" w:value="60 (30 ECTS)"/>
                  <w:listItem w:displayText="80 (40 ECTS)" w:value="80 (40 ECTS)"/>
                  <w:listItem w:displayText="100 (50 ECTS)" w:value="100 (50 ECTS)"/>
                  <w:listItem w:displayText="120 (60 ECTS)" w:value="120 (60 ECTS)"/>
                  <w:listItem w:displayText="140 (70 ECTS)" w:value="140 (70 ECTS)"/>
                  <w:listItem w:displayText="160 (80 ECTS)" w:value="160 (80 ECTS)"/>
                  <w:listItem w:displayText="180 (90 ECTS)" w:value="180 (90 ECTS)"/>
                </w:dropDownList>
              </w:sdtPr>
              <w:sdtEndPr/>
              <w:sdtContent>
                <w:r>
                  <w:rPr>
                    <w:rFonts w:ascii="Arial" w:hAnsi="Arial" w:cs="Arial"/>
                    <w:sz w:val="20"/>
                    <w:szCs w:val="20"/>
                  </w:rPr>
                  <w:t xml:space="preserve"> 20 (10 ECTS)</w:t>
                </w:r>
              </w:sdtContent>
            </w:sdt>
          </w:p>
        </w:tc>
      </w:tr>
      <w:tr w:rsidR="00AC4F0E" w14:paraId="67ECB3DD" w14:textId="77777777" w:rsidTr="00FD3487">
        <w:trPr>
          <w:trHeight w:val="171"/>
          <w:jc w:val="center"/>
        </w:trPr>
        <w:tc>
          <w:tcPr>
            <w:tcW w:w="2975" w:type="dxa"/>
            <w:gridSpan w:val="3"/>
            <w:tcBorders>
              <w:top w:val="single" w:sz="4" w:space="0" w:color="auto"/>
              <w:left w:val="single" w:sz="4" w:space="0" w:color="auto"/>
              <w:bottom w:val="single" w:sz="4" w:space="0" w:color="auto"/>
              <w:right w:val="single" w:sz="4" w:space="0" w:color="auto"/>
            </w:tcBorders>
            <w:shd w:val="pct5" w:color="auto" w:fill="auto"/>
            <w:hideMark/>
          </w:tcPr>
          <w:p w14:paraId="558BCE8A" w14:textId="77777777" w:rsidR="00AC4F0E" w:rsidRDefault="00AC4F0E" w:rsidP="00FD3487">
            <w:pPr>
              <w:spacing w:after="0" w:line="240" w:lineRule="auto"/>
              <w:rPr>
                <w:rFonts w:ascii="Arial" w:hAnsi="Arial" w:cs="Arial"/>
                <w:i/>
                <w:color w:val="0070C0"/>
                <w:sz w:val="20"/>
                <w:szCs w:val="20"/>
              </w:rPr>
            </w:pPr>
            <w:r>
              <w:rPr>
                <w:rFonts w:ascii="Arial" w:hAnsi="Arial" w:cs="Arial"/>
                <w:b/>
                <w:sz w:val="20"/>
                <w:szCs w:val="20"/>
              </w:rPr>
              <w:t xml:space="preserve">Is this a common unit? </w:t>
            </w:r>
          </w:p>
        </w:tc>
        <w:tc>
          <w:tcPr>
            <w:tcW w:w="1558" w:type="dxa"/>
            <w:tcBorders>
              <w:top w:val="single" w:sz="4" w:space="0" w:color="auto"/>
              <w:left w:val="single" w:sz="4" w:space="0" w:color="auto"/>
              <w:bottom w:val="single" w:sz="4" w:space="0" w:color="auto"/>
              <w:right w:val="single" w:sz="4" w:space="0" w:color="auto"/>
            </w:tcBorders>
            <w:shd w:val="pct5" w:color="auto" w:fill="auto"/>
          </w:tcPr>
          <w:p w14:paraId="6F7F5C52" w14:textId="77777777" w:rsidR="00AC4F0E" w:rsidRDefault="00597C34" w:rsidP="00FD3487">
            <w:pPr>
              <w:spacing w:after="0" w:line="240" w:lineRule="auto"/>
              <w:rPr>
                <w:rFonts w:ascii="Arial" w:hAnsi="Arial" w:cs="Arial"/>
                <w:color w:val="FF0000"/>
                <w:sz w:val="20"/>
                <w:szCs w:val="20"/>
              </w:rPr>
            </w:pPr>
            <w:sdt>
              <w:sdtPr>
                <w:rPr>
                  <w:rFonts w:ascii="Arial" w:hAnsi="Arial" w:cs="Arial"/>
                  <w:sz w:val="20"/>
                  <w:szCs w:val="20"/>
                </w:rPr>
                <w:alias w:val="Common_unit?"/>
                <w:tag w:val="Common_unit?"/>
                <w:id w:val="157823469"/>
                <w:dropDownList>
                  <w:listItem w:value="Choose an item."/>
                  <w:listItem w:displayText="Yes" w:value="Yes"/>
                  <w:listItem w:displayText="No" w:value="No"/>
                </w:dropDownList>
              </w:sdtPr>
              <w:sdtEndPr/>
              <w:sdtContent>
                <w:r w:rsidR="00AC4F0E">
                  <w:rPr>
                    <w:rFonts w:ascii="Arial" w:hAnsi="Arial" w:cs="Arial"/>
                    <w:sz w:val="20"/>
                    <w:szCs w:val="20"/>
                  </w:rPr>
                  <w:t>Yes</w:t>
                </w:r>
              </w:sdtContent>
            </w:sdt>
            <w:r w:rsidR="00AC4F0E">
              <w:rPr>
                <w:rFonts w:ascii="Arial" w:hAnsi="Arial" w:cs="Arial"/>
                <w:color w:val="FF0000"/>
                <w:sz w:val="20"/>
                <w:szCs w:val="20"/>
              </w:rPr>
              <w:t xml:space="preserve"> </w:t>
            </w:r>
          </w:p>
          <w:p w14:paraId="0405ADFA" w14:textId="77777777" w:rsidR="00AC4F0E" w:rsidRDefault="00AC4F0E" w:rsidP="00FD3487">
            <w:pPr>
              <w:spacing w:after="0" w:line="240" w:lineRule="auto"/>
              <w:rPr>
                <w:rFonts w:ascii="Arial" w:hAnsi="Arial" w:cs="Arial"/>
                <w:sz w:val="20"/>
                <w:szCs w:val="20"/>
              </w:rPr>
            </w:pPr>
          </w:p>
        </w:tc>
        <w:tc>
          <w:tcPr>
            <w:tcW w:w="3259" w:type="dxa"/>
            <w:gridSpan w:val="3"/>
            <w:tcBorders>
              <w:top w:val="single" w:sz="4" w:space="0" w:color="auto"/>
              <w:left w:val="single" w:sz="4" w:space="0" w:color="auto"/>
              <w:bottom w:val="single" w:sz="4" w:space="0" w:color="auto"/>
              <w:right w:val="single" w:sz="4" w:space="0" w:color="auto"/>
            </w:tcBorders>
            <w:shd w:val="pct5" w:color="auto" w:fill="auto"/>
            <w:hideMark/>
          </w:tcPr>
          <w:p w14:paraId="68F010C8" w14:textId="77777777" w:rsidR="00AC4F0E" w:rsidRDefault="00AC4F0E" w:rsidP="00FD3487">
            <w:pPr>
              <w:spacing w:after="0" w:line="240" w:lineRule="auto"/>
              <w:rPr>
                <w:rFonts w:ascii="Arial" w:hAnsi="Arial" w:cs="Arial"/>
                <w:b/>
                <w:sz w:val="20"/>
                <w:szCs w:val="20"/>
              </w:rPr>
            </w:pPr>
            <w:r>
              <w:rPr>
                <w:rFonts w:ascii="Arial" w:hAnsi="Arial" w:cs="Arial"/>
                <w:b/>
                <w:sz w:val="20"/>
                <w:szCs w:val="20"/>
              </w:rPr>
              <w:t>Expected contact hours for unit</w:t>
            </w:r>
          </w:p>
        </w:tc>
        <w:tc>
          <w:tcPr>
            <w:tcW w:w="2408" w:type="dxa"/>
            <w:tcBorders>
              <w:top w:val="single" w:sz="4" w:space="0" w:color="auto"/>
              <w:left w:val="single" w:sz="4" w:space="0" w:color="auto"/>
              <w:bottom w:val="single" w:sz="4" w:space="0" w:color="auto"/>
              <w:right w:val="single" w:sz="4" w:space="0" w:color="auto"/>
            </w:tcBorders>
            <w:shd w:val="pct5" w:color="auto" w:fill="auto"/>
            <w:hideMark/>
          </w:tcPr>
          <w:sdt>
            <w:sdtPr>
              <w:rPr>
                <w:rFonts w:ascii="Arial" w:hAnsi="Arial" w:cs="Arial"/>
                <w:color w:val="FF0000"/>
                <w:sz w:val="20"/>
                <w:szCs w:val="20"/>
              </w:rPr>
              <w:alias w:val="Unit_contact_hrs"/>
              <w:tag w:val="Unit_contact_hrs"/>
              <w:id w:val="-1699087782"/>
            </w:sdtPr>
            <w:sdtEndPr>
              <w:rPr>
                <w:color w:val="auto"/>
              </w:rPr>
            </w:sdtEndPr>
            <w:sdtContent>
              <w:p w14:paraId="5CC0B500" w14:textId="77777777" w:rsidR="00AC4F0E" w:rsidRPr="00FE12F2" w:rsidRDefault="00AC4F0E" w:rsidP="00FD3487">
                <w:pPr>
                  <w:spacing w:after="0" w:line="240" w:lineRule="auto"/>
                  <w:rPr>
                    <w:rFonts w:ascii="Arial" w:hAnsi="Arial" w:cs="Arial"/>
                    <w:color w:val="FF0000"/>
                    <w:sz w:val="20"/>
                    <w:szCs w:val="20"/>
                  </w:rPr>
                </w:pPr>
                <w:r w:rsidRPr="001D58A0">
                  <w:rPr>
                    <w:rFonts w:ascii="Arial" w:hAnsi="Arial" w:cs="Arial"/>
                    <w:sz w:val="20"/>
                    <w:szCs w:val="20"/>
                  </w:rPr>
                  <w:t>24</w:t>
                </w:r>
              </w:p>
            </w:sdtContent>
          </w:sdt>
        </w:tc>
      </w:tr>
      <w:tr w:rsidR="00AC4F0E" w14:paraId="3F071657" w14:textId="77777777" w:rsidTr="00FD3487">
        <w:trPr>
          <w:trHeight w:val="438"/>
          <w:jc w:val="center"/>
        </w:trPr>
        <w:tc>
          <w:tcPr>
            <w:tcW w:w="10200" w:type="dxa"/>
            <w:gridSpan w:val="8"/>
            <w:tcBorders>
              <w:top w:val="single" w:sz="4" w:space="0" w:color="auto"/>
              <w:left w:val="single" w:sz="4" w:space="0" w:color="auto"/>
              <w:bottom w:val="single" w:sz="4" w:space="0" w:color="auto"/>
              <w:right w:val="single" w:sz="4" w:space="0" w:color="auto"/>
            </w:tcBorders>
          </w:tcPr>
          <w:p w14:paraId="7EBD1094" w14:textId="77777777" w:rsidR="00AC4F0E" w:rsidRDefault="00AC4F0E" w:rsidP="00FD3487">
            <w:pPr>
              <w:spacing w:after="0" w:line="240" w:lineRule="auto"/>
              <w:rPr>
                <w:rFonts w:ascii="Arial" w:hAnsi="Arial" w:cs="Arial"/>
                <w:sz w:val="20"/>
                <w:szCs w:val="20"/>
              </w:rPr>
            </w:pPr>
            <w:r>
              <w:rPr>
                <w:rFonts w:ascii="Arial" w:hAnsi="Arial" w:cs="Arial"/>
                <w:b/>
                <w:sz w:val="20"/>
                <w:szCs w:val="20"/>
              </w:rPr>
              <w:t>Pre and co-requisites</w:t>
            </w:r>
          </w:p>
          <w:sdt>
            <w:sdtPr>
              <w:rPr>
                <w:rFonts w:ascii="Arial" w:hAnsi="Arial" w:cs="Arial"/>
                <w:sz w:val="20"/>
                <w:szCs w:val="20"/>
              </w:rPr>
              <w:alias w:val="Pre-co_requisites"/>
              <w:tag w:val="Pre-co_requisites"/>
              <w:id w:val="-1214728937"/>
            </w:sdtPr>
            <w:sdtEndPr/>
            <w:sdtContent>
              <w:p w14:paraId="3632022A" w14:textId="77777777" w:rsidR="00AC4F0E" w:rsidRDefault="00AC4F0E" w:rsidP="00FD3487">
                <w:pPr>
                  <w:spacing w:after="0" w:line="240" w:lineRule="auto"/>
                  <w:rPr>
                    <w:rFonts w:ascii="Arial" w:hAnsi="Arial" w:cs="Arial"/>
                    <w:sz w:val="20"/>
                    <w:szCs w:val="20"/>
                  </w:rPr>
                </w:pPr>
                <w:r>
                  <w:rPr>
                    <w:rFonts w:ascii="Arial" w:hAnsi="Arial" w:cs="Arial"/>
                    <w:sz w:val="20"/>
                    <w:szCs w:val="20"/>
                  </w:rPr>
                  <w:t xml:space="preserve">None. </w:t>
                </w:r>
              </w:p>
              <w:p w14:paraId="3789DD99" w14:textId="77777777" w:rsidR="00AC4F0E" w:rsidRDefault="00597C34" w:rsidP="00FD3487">
                <w:pPr>
                  <w:spacing w:after="0" w:line="240" w:lineRule="auto"/>
                  <w:rPr>
                    <w:rFonts w:ascii="Arial" w:hAnsi="Arial" w:cs="Arial"/>
                    <w:sz w:val="20"/>
                    <w:szCs w:val="20"/>
                  </w:rPr>
                </w:pPr>
              </w:p>
            </w:sdtContent>
          </w:sdt>
        </w:tc>
      </w:tr>
      <w:tr w:rsidR="00AC4F0E" w:rsidRPr="004B26C1" w14:paraId="732CC2C5" w14:textId="77777777" w:rsidTr="00FD3487">
        <w:trPr>
          <w:jc w:val="center"/>
        </w:trPr>
        <w:tc>
          <w:tcPr>
            <w:tcW w:w="10200" w:type="dxa"/>
            <w:gridSpan w:val="8"/>
            <w:tcBorders>
              <w:top w:val="single" w:sz="4" w:space="0" w:color="auto"/>
              <w:left w:val="single" w:sz="4" w:space="0" w:color="auto"/>
              <w:bottom w:val="single" w:sz="4" w:space="0" w:color="auto"/>
              <w:right w:val="single" w:sz="4" w:space="0" w:color="auto"/>
            </w:tcBorders>
            <w:hideMark/>
          </w:tcPr>
          <w:p w14:paraId="0DF0E6B1" w14:textId="77777777" w:rsidR="00AC4F0E" w:rsidRPr="004B26C1" w:rsidRDefault="00AC4F0E" w:rsidP="00FD3487">
            <w:pPr>
              <w:pStyle w:val="Heading1"/>
              <w:outlineLvl w:val="0"/>
              <w:rPr>
                <w:sz w:val="20"/>
                <w:szCs w:val="20"/>
              </w:rPr>
            </w:pPr>
            <w:r w:rsidRPr="004B26C1">
              <w:rPr>
                <w:sz w:val="20"/>
                <w:szCs w:val="20"/>
              </w:rPr>
              <w:t>Aims</w:t>
            </w:r>
          </w:p>
          <w:sdt>
            <w:sdtPr>
              <w:rPr>
                <w:rFonts w:ascii="Arial" w:hAnsi="Arial" w:cs="Arial"/>
                <w:b/>
                <w:sz w:val="20"/>
                <w:szCs w:val="20"/>
              </w:rPr>
              <w:alias w:val="Aims"/>
              <w:tag w:val="Aims"/>
              <w:id w:val="-1947454451"/>
            </w:sdtPr>
            <w:sdtEndPr>
              <w:rPr>
                <w:b w:val="0"/>
              </w:rPr>
            </w:sdtEndPr>
            <w:sdtContent>
              <w:p w14:paraId="6DCEDB08" w14:textId="77777777" w:rsidR="00AC4F0E" w:rsidRPr="004B26C1" w:rsidRDefault="00AC4F0E" w:rsidP="00FD3487">
                <w:pPr>
                  <w:spacing w:after="0" w:line="240" w:lineRule="auto"/>
                  <w:rPr>
                    <w:rFonts w:ascii="Arial" w:hAnsi="Arial" w:cs="Arial"/>
                    <w:sz w:val="20"/>
                    <w:szCs w:val="20"/>
                  </w:rPr>
                </w:pPr>
                <w:r w:rsidRPr="004B26C1">
                  <w:rPr>
                    <w:rFonts w:ascii="Arial" w:hAnsi="Arial" w:cs="Arial"/>
                    <w:sz w:val="20"/>
                    <w:szCs w:val="20"/>
                  </w:rPr>
                  <w:t xml:space="preserve">A SIP aims to bring about a measurable benefit to a service or services against a stated aim. </w:t>
                </w:r>
              </w:p>
              <w:p w14:paraId="33B5ADBB" w14:textId="77777777" w:rsidR="00AC4F0E" w:rsidRPr="004B26C1" w:rsidRDefault="00AC4F0E" w:rsidP="00FD3487">
                <w:pPr>
                  <w:spacing w:after="0" w:line="240" w:lineRule="auto"/>
                  <w:rPr>
                    <w:rFonts w:ascii="Arial" w:hAnsi="Arial" w:cs="Arial"/>
                    <w:b/>
                    <w:bCs/>
                    <w:sz w:val="20"/>
                    <w:szCs w:val="20"/>
                  </w:rPr>
                </w:pPr>
              </w:p>
              <w:p w14:paraId="5BD6A118" w14:textId="77777777" w:rsidR="00AC4F0E" w:rsidRPr="004B26C1" w:rsidRDefault="00AC4F0E" w:rsidP="00FD3487">
                <w:pPr>
                  <w:spacing w:after="0" w:line="240" w:lineRule="auto"/>
                  <w:rPr>
                    <w:rFonts w:ascii="Arial" w:hAnsi="Arial" w:cs="Arial"/>
                    <w:sz w:val="20"/>
                    <w:szCs w:val="20"/>
                  </w:rPr>
                </w:pPr>
                <w:r w:rsidRPr="004B26C1">
                  <w:rPr>
                    <w:rFonts w:ascii="Arial" w:hAnsi="Arial" w:cs="Arial"/>
                    <w:sz w:val="20"/>
                    <w:szCs w:val="20"/>
                  </w:rPr>
                  <w:t>This unit aims to provide an opportunity to develop a SIP proposal. It will explore a range of relevant knowledge, skills and attributes to enable the student to prepare for a SIP. PSIP will enable the student:</w:t>
                </w:r>
              </w:p>
              <w:p w14:paraId="53EEFE78" w14:textId="77777777" w:rsidR="00AC4F0E" w:rsidRPr="004B26C1" w:rsidRDefault="00AC4F0E" w:rsidP="00FD3487">
                <w:pPr>
                  <w:spacing w:after="0" w:line="240" w:lineRule="auto"/>
                  <w:rPr>
                    <w:rFonts w:ascii="Arial" w:hAnsi="Arial" w:cs="Arial"/>
                    <w:sz w:val="20"/>
                    <w:szCs w:val="20"/>
                  </w:rPr>
                </w:pPr>
              </w:p>
              <w:p w14:paraId="12A518E3" w14:textId="77777777" w:rsidR="00AC4F0E" w:rsidRPr="004B26C1" w:rsidRDefault="00AC4F0E" w:rsidP="00FD3487">
                <w:pPr>
                  <w:numPr>
                    <w:ilvl w:val="0"/>
                    <w:numId w:val="19"/>
                  </w:numPr>
                  <w:spacing w:after="0" w:line="240" w:lineRule="auto"/>
                  <w:rPr>
                    <w:rFonts w:ascii="Arial" w:hAnsi="Arial" w:cs="Arial"/>
                    <w:sz w:val="20"/>
                    <w:szCs w:val="20"/>
                  </w:rPr>
                </w:pPr>
                <w:r w:rsidRPr="004B26C1">
                  <w:rPr>
                    <w:rFonts w:ascii="Arial" w:hAnsi="Arial" w:cs="Arial"/>
                    <w:sz w:val="20"/>
                    <w:szCs w:val="20"/>
                  </w:rPr>
                  <w:t>To gain sufficient knowledge regarding an appropriate, systematic and justified methodology in a complex professional area;</w:t>
                </w:r>
              </w:p>
              <w:p w14:paraId="62B88764" w14:textId="77777777" w:rsidR="00AC4F0E" w:rsidRPr="004B26C1" w:rsidRDefault="00AC4F0E" w:rsidP="00FD3487">
                <w:pPr>
                  <w:numPr>
                    <w:ilvl w:val="0"/>
                    <w:numId w:val="19"/>
                  </w:numPr>
                  <w:spacing w:after="0" w:line="240" w:lineRule="auto"/>
                  <w:rPr>
                    <w:rFonts w:ascii="Arial" w:hAnsi="Arial" w:cs="Arial"/>
                    <w:sz w:val="20"/>
                    <w:szCs w:val="20"/>
                  </w:rPr>
                </w:pPr>
                <w:r w:rsidRPr="004B26C1">
                  <w:rPr>
                    <w:rFonts w:ascii="Arial" w:hAnsi="Arial" w:cs="Arial"/>
                    <w:sz w:val="20"/>
                    <w:szCs w:val="20"/>
                  </w:rPr>
                  <w:t>To acquire well-grounded problem identification, critical literature review, evaluation, change management, research, practice and/or service development skills;</w:t>
                </w:r>
              </w:p>
              <w:p w14:paraId="5C2EF9BE" w14:textId="77777777" w:rsidR="00AC4F0E" w:rsidRPr="004B26C1" w:rsidRDefault="00AC4F0E" w:rsidP="00FD3487">
                <w:pPr>
                  <w:numPr>
                    <w:ilvl w:val="0"/>
                    <w:numId w:val="19"/>
                  </w:numPr>
                  <w:spacing w:after="0" w:line="240" w:lineRule="auto"/>
                  <w:rPr>
                    <w:rFonts w:ascii="Arial" w:hAnsi="Arial" w:cs="Arial"/>
                    <w:sz w:val="20"/>
                    <w:szCs w:val="20"/>
                  </w:rPr>
                </w:pPr>
                <w:r w:rsidRPr="004B26C1">
                  <w:rPr>
                    <w:rFonts w:ascii="Arial" w:hAnsi="Arial" w:cs="Arial"/>
                    <w:sz w:val="20"/>
                    <w:szCs w:val="20"/>
                  </w:rPr>
                  <w:t>To design an original, intellectually challenging and in-depth SIP action plan relevant to their professional context.</w:t>
                </w:r>
              </w:p>
              <w:p w14:paraId="112FD5E1" w14:textId="77777777" w:rsidR="00AC4F0E" w:rsidRPr="004B26C1" w:rsidRDefault="00AC4F0E" w:rsidP="00FD3487">
                <w:pPr>
                  <w:pStyle w:val="Heading1"/>
                  <w:outlineLvl w:val="0"/>
                  <w:rPr>
                    <w:b w:val="0"/>
                    <w:sz w:val="20"/>
                    <w:szCs w:val="20"/>
                  </w:rPr>
                </w:pPr>
                <w:r w:rsidRPr="004B26C1">
                  <w:rPr>
                    <w:b w:val="0"/>
                    <w:sz w:val="20"/>
                    <w:szCs w:val="20"/>
                  </w:rPr>
                  <w:t xml:space="preserve"> </w:t>
                </w:r>
              </w:p>
            </w:sdtContent>
          </w:sdt>
        </w:tc>
      </w:tr>
      <w:tr w:rsidR="00AC4F0E" w:rsidRPr="004B26C1" w14:paraId="4D27A76B" w14:textId="77777777" w:rsidTr="00FD3487">
        <w:trPr>
          <w:jc w:val="center"/>
        </w:trPr>
        <w:tc>
          <w:tcPr>
            <w:tcW w:w="10200" w:type="dxa"/>
            <w:gridSpan w:val="8"/>
            <w:tcBorders>
              <w:top w:val="single" w:sz="4" w:space="0" w:color="auto"/>
              <w:left w:val="single" w:sz="4" w:space="0" w:color="auto"/>
              <w:bottom w:val="single" w:sz="4" w:space="0" w:color="auto"/>
              <w:right w:val="single" w:sz="4" w:space="0" w:color="auto"/>
            </w:tcBorders>
          </w:tcPr>
          <w:p w14:paraId="1738FBF3" w14:textId="77777777" w:rsidR="00AC4F0E" w:rsidRPr="004B26C1" w:rsidRDefault="00AC4F0E" w:rsidP="00FD3487">
            <w:pPr>
              <w:spacing w:after="0" w:line="240" w:lineRule="auto"/>
              <w:rPr>
                <w:rFonts w:ascii="Arial" w:hAnsi="Arial" w:cs="Arial"/>
                <w:b/>
                <w:sz w:val="20"/>
                <w:szCs w:val="20"/>
              </w:rPr>
            </w:pPr>
            <w:r w:rsidRPr="004B26C1">
              <w:rPr>
                <w:rFonts w:ascii="Arial" w:hAnsi="Arial" w:cs="Arial"/>
                <w:b/>
                <w:sz w:val="20"/>
                <w:szCs w:val="20"/>
              </w:rPr>
              <w:t>Intended learning outcomes (ILOs)</w:t>
            </w:r>
          </w:p>
          <w:p w14:paraId="002660D7" w14:textId="77777777" w:rsidR="00AC4F0E" w:rsidRPr="00DC6E3C" w:rsidRDefault="00AC4F0E" w:rsidP="00FD3487">
            <w:pPr>
              <w:spacing w:after="0" w:line="240" w:lineRule="auto"/>
              <w:ind w:right="169"/>
              <w:rPr>
                <w:rFonts w:ascii="Arial" w:hAnsi="Arial" w:cs="Arial"/>
                <w:sz w:val="20"/>
                <w:szCs w:val="20"/>
              </w:rPr>
            </w:pPr>
            <w:r w:rsidRPr="00DC6E3C">
              <w:rPr>
                <w:rFonts w:ascii="Arial" w:hAnsi="Arial" w:cs="Arial"/>
                <w:sz w:val="20"/>
                <w:szCs w:val="20"/>
              </w:rPr>
              <w:t>Having completed this unit the student is expected to:</w:t>
            </w:r>
          </w:p>
          <w:p w14:paraId="5B5DB720" w14:textId="77777777" w:rsidR="00AC4F0E" w:rsidRPr="004B26C1" w:rsidRDefault="00AC4F0E" w:rsidP="00FD3487">
            <w:pPr>
              <w:numPr>
                <w:ilvl w:val="0"/>
                <w:numId w:val="36"/>
              </w:numPr>
              <w:spacing w:after="0" w:line="240" w:lineRule="auto"/>
              <w:ind w:right="169"/>
              <w:jc w:val="both"/>
              <w:rPr>
                <w:rFonts w:ascii="Arial" w:hAnsi="Arial" w:cs="Arial"/>
                <w:sz w:val="20"/>
                <w:szCs w:val="20"/>
              </w:rPr>
            </w:pPr>
            <w:r w:rsidRPr="004B26C1">
              <w:rPr>
                <w:rFonts w:ascii="Arial" w:hAnsi="Arial" w:cs="Arial"/>
                <w:sz w:val="20"/>
                <w:szCs w:val="20"/>
              </w:rPr>
              <w:t>Demonstrate the capacity for the design of an original, feasible and coherent SIP proposal that addresses the limitations of knowledge claims and the difficulties and dilemmas associated with intervening in complex workplace/professional situations (accounts for 20% of assessment criteria)</w:t>
            </w:r>
            <w:r>
              <w:rPr>
                <w:rFonts w:ascii="Arial" w:hAnsi="Arial" w:cs="Arial"/>
                <w:sz w:val="20"/>
                <w:szCs w:val="20"/>
              </w:rPr>
              <w:t>;</w:t>
            </w:r>
          </w:p>
          <w:p w14:paraId="3547281C" w14:textId="77777777" w:rsidR="00AC4F0E" w:rsidRPr="004B26C1" w:rsidRDefault="00AC4F0E" w:rsidP="00FD3487">
            <w:pPr>
              <w:numPr>
                <w:ilvl w:val="0"/>
                <w:numId w:val="36"/>
              </w:numPr>
              <w:spacing w:after="0" w:line="240" w:lineRule="auto"/>
              <w:ind w:right="169"/>
              <w:jc w:val="both"/>
              <w:rPr>
                <w:rFonts w:ascii="Arial" w:hAnsi="Arial" w:cs="Arial"/>
                <w:sz w:val="20"/>
                <w:szCs w:val="20"/>
              </w:rPr>
            </w:pPr>
            <w:r w:rsidRPr="004B26C1">
              <w:rPr>
                <w:rFonts w:ascii="Arial" w:hAnsi="Arial" w:cs="Arial"/>
                <w:sz w:val="20"/>
                <w:szCs w:val="20"/>
              </w:rPr>
              <w:t>Devise and apply an appropriate literature review strategy demonstrating critical evaluation skills (accounts for 40% of assessment criteria)</w:t>
            </w:r>
            <w:r>
              <w:rPr>
                <w:rFonts w:ascii="Arial" w:hAnsi="Arial" w:cs="Arial"/>
                <w:sz w:val="20"/>
                <w:szCs w:val="20"/>
              </w:rPr>
              <w:t>;</w:t>
            </w:r>
          </w:p>
          <w:p w14:paraId="05DA881A" w14:textId="77777777" w:rsidR="00AC4F0E" w:rsidRPr="004B26C1" w:rsidRDefault="00AC4F0E" w:rsidP="00FD3487">
            <w:pPr>
              <w:numPr>
                <w:ilvl w:val="0"/>
                <w:numId w:val="36"/>
              </w:numPr>
              <w:spacing w:after="0" w:line="240" w:lineRule="auto"/>
              <w:ind w:right="169"/>
              <w:jc w:val="both"/>
              <w:rPr>
                <w:rFonts w:ascii="Arial" w:hAnsi="Arial" w:cs="Arial"/>
                <w:sz w:val="20"/>
                <w:szCs w:val="20"/>
              </w:rPr>
            </w:pPr>
            <w:r w:rsidRPr="004B26C1">
              <w:rPr>
                <w:rFonts w:ascii="Arial" w:hAnsi="Arial" w:cs="Arial"/>
                <w:sz w:val="20"/>
                <w:szCs w:val="20"/>
              </w:rPr>
              <w:t>Critically identify and formulate the SIP problem and produce relevant, clear and focused aims and objectives (accounts for 15% of assessment criteria)</w:t>
            </w:r>
            <w:r>
              <w:rPr>
                <w:rFonts w:ascii="Arial" w:hAnsi="Arial" w:cs="Arial"/>
                <w:sz w:val="20"/>
                <w:szCs w:val="20"/>
              </w:rPr>
              <w:t>;</w:t>
            </w:r>
          </w:p>
          <w:p w14:paraId="2BA3FD53" w14:textId="77777777" w:rsidR="00AC4F0E" w:rsidRPr="004B26C1" w:rsidRDefault="00AC4F0E" w:rsidP="00FD3487">
            <w:pPr>
              <w:numPr>
                <w:ilvl w:val="0"/>
                <w:numId w:val="36"/>
              </w:numPr>
              <w:spacing w:after="0" w:line="240" w:lineRule="auto"/>
              <w:ind w:right="169"/>
              <w:contextualSpacing/>
              <w:rPr>
                <w:rFonts w:ascii="Arial" w:hAnsi="Arial" w:cs="Arial"/>
                <w:sz w:val="20"/>
                <w:szCs w:val="20"/>
              </w:rPr>
            </w:pPr>
            <w:r w:rsidRPr="004B26C1">
              <w:rPr>
                <w:rFonts w:ascii="Arial" w:hAnsi="Arial" w:cs="Arial"/>
                <w:sz w:val="20"/>
                <w:szCs w:val="20"/>
              </w:rPr>
              <w:t>Produce a robust action plan/strategy for the development of the proposed SIP activity, incorporating appropriate methodological, ethical and design issues and decisions (accounts for 25% of assessment criteria).</w:t>
            </w:r>
          </w:p>
          <w:p w14:paraId="4D3A359D" w14:textId="77777777" w:rsidR="00AC4F0E" w:rsidRPr="004B26C1" w:rsidRDefault="00AC4F0E" w:rsidP="00FD3487">
            <w:pPr>
              <w:spacing w:after="0" w:line="240" w:lineRule="auto"/>
              <w:rPr>
                <w:rFonts w:ascii="Arial" w:hAnsi="Arial" w:cs="Arial"/>
                <w:sz w:val="20"/>
                <w:szCs w:val="20"/>
              </w:rPr>
            </w:pPr>
          </w:p>
        </w:tc>
      </w:tr>
      <w:tr w:rsidR="00AC4F0E" w:rsidRPr="004B26C1" w14:paraId="264ED7E1" w14:textId="77777777" w:rsidTr="00FD3487">
        <w:trPr>
          <w:jc w:val="center"/>
        </w:trPr>
        <w:tc>
          <w:tcPr>
            <w:tcW w:w="10200" w:type="dxa"/>
            <w:gridSpan w:val="8"/>
            <w:tcBorders>
              <w:top w:val="single" w:sz="4" w:space="0" w:color="auto"/>
              <w:left w:val="single" w:sz="4" w:space="0" w:color="auto"/>
              <w:bottom w:val="single" w:sz="4" w:space="0" w:color="auto"/>
              <w:right w:val="single" w:sz="4" w:space="0" w:color="auto"/>
            </w:tcBorders>
          </w:tcPr>
          <w:p w14:paraId="054E967B" w14:textId="77777777" w:rsidR="00AC4F0E" w:rsidRPr="004B26C1" w:rsidRDefault="00AC4F0E" w:rsidP="00FD3487">
            <w:pPr>
              <w:spacing w:after="0" w:line="240" w:lineRule="auto"/>
              <w:rPr>
                <w:rFonts w:ascii="Arial" w:hAnsi="Arial" w:cs="Arial"/>
                <w:b/>
                <w:sz w:val="20"/>
                <w:szCs w:val="20"/>
              </w:rPr>
            </w:pPr>
            <w:r w:rsidRPr="004B26C1">
              <w:rPr>
                <w:rFonts w:ascii="Arial" w:hAnsi="Arial" w:cs="Arial"/>
                <w:b/>
                <w:sz w:val="20"/>
                <w:szCs w:val="20"/>
              </w:rPr>
              <w:t>Learning and teaching methods</w:t>
            </w:r>
          </w:p>
          <w:sdt>
            <w:sdtPr>
              <w:rPr>
                <w:rFonts w:ascii="Arial" w:hAnsi="Arial" w:cs="Arial"/>
                <w:b/>
                <w:sz w:val="20"/>
                <w:szCs w:val="20"/>
              </w:rPr>
              <w:alias w:val="L&amp;T_methods"/>
              <w:tag w:val="L&amp;T_methods"/>
              <w:id w:val="874584149"/>
            </w:sdtPr>
            <w:sdtEndPr/>
            <w:sdtContent>
              <w:p w14:paraId="32EFA1A9" w14:textId="77777777" w:rsidR="00AC4F0E" w:rsidRPr="004B26C1" w:rsidRDefault="00AC4F0E" w:rsidP="00FD3487">
                <w:pPr>
                  <w:spacing w:after="0" w:line="240" w:lineRule="auto"/>
                  <w:rPr>
                    <w:rFonts w:ascii="Arial" w:hAnsi="Arial" w:cs="Arial"/>
                    <w:sz w:val="20"/>
                    <w:szCs w:val="20"/>
                  </w:rPr>
                </w:pPr>
                <w:r w:rsidRPr="004B26C1">
                  <w:rPr>
                    <w:rFonts w:ascii="Arial" w:hAnsi="Arial" w:cs="Arial"/>
                    <w:sz w:val="20"/>
                    <w:szCs w:val="20"/>
                  </w:rPr>
                  <w:t xml:space="preserve">Students will be introduced to the likely elements of SIP activity. A range of teaching methods will be used including seminars, lectures and other resources. Students will be expected to discuss their developing area of study with an appropriate work-based ‘third party’. </w:t>
                </w:r>
              </w:p>
              <w:p w14:paraId="2E1993FB" w14:textId="77777777" w:rsidR="00AC4F0E" w:rsidRPr="004B26C1" w:rsidRDefault="00597C34" w:rsidP="00FD3487">
                <w:pPr>
                  <w:spacing w:after="0" w:line="240" w:lineRule="auto"/>
                  <w:jc w:val="both"/>
                  <w:rPr>
                    <w:rFonts w:ascii="Arial" w:hAnsi="Arial" w:cs="Arial"/>
                    <w:sz w:val="20"/>
                    <w:szCs w:val="20"/>
                  </w:rPr>
                </w:pPr>
              </w:p>
            </w:sdtContent>
          </w:sdt>
        </w:tc>
      </w:tr>
      <w:tr w:rsidR="00AC4F0E" w14:paraId="6BAC9117" w14:textId="77777777" w:rsidTr="00FD3487">
        <w:trPr>
          <w:trHeight w:val="203"/>
          <w:jc w:val="center"/>
        </w:trPr>
        <w:tc>
          <w:tcPr>
            <w:tcW w:w="1020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CA875" w14:textId="77777777" w:rsidR="00AC4F0E" w:rsidRDefault="00AC4F0E" w:rsidP="00FD3487">
            <w:pPr>
              <w:spacing w:after="0" w:line="240" w:lineRule="auto"/>
              <w:rPr>
                <w:rFonts w:ascii="Arial" w:hAnsi="Arial" w:cs="Arial"/>
                <w:b/>
                <w:sz w:val="20"/>
                <w:szCs w:val="20"/>
              </w:rPr>
            </w:pPr>
            <w:r>
              <w:rPr>
                <w:rFonts w:ascii="Arial" w:hAnsi="Arial" w:cs="Arial"/>
                <w:b/>
                <w:sz w:val="20"/>
                <w:szCs w:val="20"/>
              </w:rPr>
              <w:t xml:space="preserve">Assessment </w:t>
            </w:r>
          </w:p>
          <w:p w14:paraId="1597628E" w14:textId="77777777" w:rsidR="00AC4F0E" w:rsidRDefault="00AC4F0E" w:rsidP="00FD3487">
            <w:pPr>
              <w:spacing w:after="0" w:line="240" w:lineRule="auto"/>
              <w:rPr>
                <w:rFonts w:ascii="Arial" w:hAnsi="Arial" w:cs="Arial"/>
                <w:i/>
                <w:color w:val="0070C0"/>
                <w:sz w:val="20"/>
                <w:szCs w:val="20"/>
              </w:rPr>
            </w:pPr>
          </w:p>
        </w:tc>
      </w:tr>
      <w:tr w:rsidR="00AC4F0E" w14:paraId="312D4418" w14:textId="77777777" w:rsidTr="00FD3487">
        <w:trPr>
          <w:trHeight w:val="203"/>
          <w:jc w:val="center"/>
        </w:trPr>
        <w:tc>
          <w:tcPr>
            <w:tcW w:w="10200" w:type="dxa"/>
            <w:gridSpan w:val="8"/>
            <w:tcBorders>
              <w:top w:val="single" w:sz="4" w:space="0" w:color="auto"/>
              <w:left w:val="single" w:sz="4" w:space="0" w:color="auto"/>
              <w:bottom w:val="single" w:sz="4" w:space="0" w:color="auto"/>
              <w:right w:val="single" w:sz="4" w:space="0" w:color="auto"/>
            </w:tcBorders>
          </w:tcPr>
          <w:sdt>
            <w:sdtPr>
              <w:rPr>
                <w:rFonts w:ascii="Arial" w:hAnsi="Arial" w:cs="Arial"/>
                <w:b/>
                <w:sz w:val="20"/>
                <w:szCs w:val="20"/>
              </w:rPr>
              <w:alias w:val="Formative_assessment"/>
              <w:tag w:val="Formative_assessment"/>
              <w:id w:val="-808622436"/>
            </w:sdtPr>
            <w:sdtEndPr/>
            <w:sdtContent>
              <w:p w14:paraId="5646FF56" w14:textId="77777777" w:rsidR="00AC4F0E" w:rsidRDefault="00AC4F0E" w:rsidP="00FD3487">
                <w:pPr>
                  <w:spacing w:after="0" w:line="240" w:lineRule="auto"/>
                  <w:rPr>
                    <w:rFonts w:ascii="Arial" w:hAnsi="Arial" w:cs="Arial"/>
                    <w:b/>
                    <w:sz w:val="20"/>
                    <w:szCs w:val="20"/>
                  </w:rPr>
                </w:pPr>
                <w:r>
                  <w:rPr>
                    <w:rFonts w:ascii="Arial" w:hAnsi="Arial" w:cs="Arial"/>
                    <w:b/>
                    <w:sz w:val="20"/>
                    <w:szCs w:val="20"/>
                  </w:rPr>
                  <w:t xml:space="preserve">Formative assessment/feedback </w:t>
                </w:r>
              </w:p>
              <w:p w14:paraId="7CBE7A4D" w14:textId="77777777" w:rsidR="00AC4F0E" w:rsidRPr="00DC6E3C" w:rsidRDefault="00AC4F0E" w:rsidP="00FD3487">
                <w:pPr>
                  <w:spacing w:after="0" w:line="240" w:lineRule="auto"/>
                  <w:rPr>
                    <w:rFonts w:ascii="Arial" w:hAnsi="Arial" w:cs="Arial"/>
                    <w:sz w:val="20"/>
                    <w:szCs w:val="20"/>
                  </w:rPr>
                </w:pPr>
                <w:r w:rsidRPr="00DC6E3C">
                  <w:rPr>
                    <w:rFonts w:ascii="Arial" w:hAnsi="Arial" w:cs="Arial"/>
                    <w:sz w:val="20"/>
                    <w:szCs w:val="20"/>
                  </w:rPr>
                  <w:t>Students will discuss their outline and feedback from ‘appropriate’ third party in class.</w:t>
                </w:r>
              </w:p>
              <w:p w14:paraId="3266EA0A" w14:textId="77777777" w:rsidR="00AC4F0E" w:rsidRDefault="00AC4F0E" w:rsidP="00FD3487">
                <w:pPr>
                  <w:spacing w:after="0" w:line="240" w:lineRule="auto"/>
                  <w:rPr>
                    <w:rFonts w:ascii="Arial" w:hAnsi="Arial" w:cs="Arial"/>
                    <w:sz w:val="20"/>
                    <w:szCs w:val="20"/>
                  </w:rPr>
                </w:pPr>
                <w:r>
                  <w:rPr>
                    <w:rFonts w:ascii="Arial" w:hAnsi="Arial" w:cs="Arial"/>
                    <w:b/>
                    <w:sz w:val="20"/>
                    <w:szCs w:val="20"/>
                  </w:rPr>
                  <w:t xml:space="preserve"> </w:t>
                </w:r>
              </w:p>
            </w:sdtContent>
          </w:sdt>
        </w:tc>
      </w:tr>
      <w:tr w:rsidR="00AC4F0E" w:rsidRPr="004B26C1" w14:paraId="597D59C4" w14:textId="77777777" w:rsidTr="00FD3487">
        <w:trPr>
          <w:jc w:val="center"/>
        </w:trPr>
        <w:tc>
          <w:tcPr>
            <w:tcW w:w="4820" w:type="dxa"/>
            <w:gridSpan w:val="5"/>
            <w:tcBorders>
              <w:top w:val="single" w:sz="4" w:space="0" w:color="auto"/>
              <w:left w:val="single" w:sz="4" w:space="0" w:color="auto"/>
              <w:bottom w:val="single" w:sz="4" w:space="0" w:color="auto"/>
              <w:right w:val="single" w:sz="4" w:space="0" w:color="auto"/>
            </w:tcBorders>
          </w:tcPr>
          <w:p w14:paraId="309A2AFB" w14:textId="77777777" w:rsidR="00AC4F0E" w:rsidRPr="004B26C1" w:rsidRDefault="00AC4F0E" w:rsidP="00FD3487">
            <w:pPr>
              <w:spacing w:after="0" w:line="240" w:lineRule="auto"/>
              <w:rPr>
                <w:rFonts w:ascii="Arial" w:hAnsi="Arial" w:cs="Arial"/>
                <w:b/>
                <w:sz w:val="20"/>
                <w:szCs w:val="20"/>
              </w:rPr>
            </w:pPr>
            <w:r w:rsidRPr="004B26C1">
              <w:rPr>
                <w:rFonts w:ascii="Arial" w:hAnsi="Arial" w:cs="Arial"/>
                <w:b/>
                <w:sz w:val="20"/>
                <w:szCs w:val="20"/>
              </w:rPr>
              <w:t>Summative assessment</w:t>
            </w:r>
          </w:p>
          <w:p w14:paraId="256FA5FE" w14:textId="77777777" w:rsidR="00AC4F0E" w:rsidRPr="004B26C1" w:rsidRDefault="00AC4F0E" w:rsidP="00FD3487">
            <w:pPr>
              <w:spacing w:after="0" w:line="240" w:lineRule="auto"/>
              <w:rPr>
                <w:rFonts w:ascii="Arial" w:hAnsi="Arial" w:cs="Arial"/>
                <w:sz w:val="20"/>
                <w:szCs w:val="20"/>
              </w:rPr>
            </w:pPr>
            <w:r w:rsidRPr="004B26C1">
              <w:rPr>
                <w:rFonts w:ascii="Arial" w:hAnsi="Arial" w:cs="Arial"/>
                <w:sz w:val="20"/>
                <w:szCs w:val="20"/>
              </w:rPr>
              <w:t xml:space="preserve">ILOs </w:t>
            </w:r>
            <w:r w:rsidRPr="00DC6E3C">
              <w:rPr>
                <w:rFonts w:ascii="Arial" w:hAnsi="Arial" w:cs="Arial"/>
                <w:sz w:val="20"/>
                <w:szCs w:val="20"/>
              </w:rPr>
              <w:t>1 to 4 will be assessed by 100% coursework equivalent to 5,000</w:t>
            </w:r>
            <w:r w:rsidRPr="004B26C1">
              <w:rPr>
                <w:rFonts w:ascii="Arial" w:hAnsi="Arial" w:cs="Arial"/>
                <w:sz w:val="20"/>
                <w:szCs w:val="20"/>
              </w:rPr>
              <w:t xml:space="preserve"> words.</w:t>
            </w:r>
          </w:p>
          <w:p w14:paraId="473FCDB3" w14:textId="77777777" w:rsidR="00AC4F0E" w:rsidRPr="004B26C1" w:rsidRDefault="00AC4F0E" w:rsidP="00FD3487">
            <w:pPr>
              <w:spacing w:after="0" w:line="240" w:lineRule="auto"/>
              <w:rPr>
                <w:rFonts w:ascii="Arial" w:hAnsi="Arial" w:cs="Arial"/>
                <w:b/>
                <w:i/>
                <w:color w:val="0070C0"/>
                <w:sz w:val="20"/>
                <w:szCs w:val="20"/>
              </w:rPr>
            </w:pPr>
          </w:p>
        </w:tc>
        <w:tc>
          <w:tcPr>
            <w:tcW w:w="5380" w:type="dxa"/>
            <w:gridSpan w:val="3"/>
            <w:tcBorders>
              <w:top w:val="single" w:sz="4" w:space="0" w:color="auto"/>
              <w:left w:val="single" w:sz="4" w:space="0" w:color="auto"/>
              <w:bottom w:val="single" w:sz="4" w:space="0" w:color="auto"/>
              <w:right w:val="single" w:sz="4" w:space="0" w:color="auto"/>
            </w:tcBorders>
            <w:hideMark/>
          </w:tcPr>
          <w:p w14:paraId="75C3305A" w14:textId="77777777" w:rsidR="00AC4F0E" w:rsidRPr="004B26C1" w:rsidRDefault="00AC4F0E" w:rsidP="00FD3487">
            <w:pPr>
              <w:spacing w:after="0" w:line="240" w:lineRule="auto"/>
              <w:rPr>
                <w:rFonts w:ascii="Arial" w:hAnsi="Arial" w:cs="Arial"/>
                <w:b/>
                <w:sz w:val="20"/>
                <w:szCs w:val="20"/>
              </w:rPr>
            </w:pPr>
            <w:r w:rsidRPr="004B26C1">
              <w:rPr>
                <w:rFonts w:ascii="Arial" w:hAnsi="Arial" w:cs="Arial"/>
                <w:b/>
                <w:sz w:val="20"/>
                <w:szCs w:val="20"/>
              </w:rPr>
              <w:t>Indicative assessment</w:t>
            </w:r>
          </w:p>
          <w:p w14:paraId="5C22F537" w14:textId="77777777" w:rsidR="00AC4F0E" w:rsidRPr="000D0CE8" w:rsidRDefault="00AC4F0E" w:rsidP="00FD3487">
            <w:pPr>
              <w:spacing w:after="0" w:line="240" w:lineRule="auto"/>
              <w:rPr>
                <w:rFonts w:ascii="Arial" w:hAnsi="Arial" w:cs="Arial"/>
                <w:sz w:val="20"/>
                <w:szCs w:val="20"/>
              </w:rPr>
            </w:pPr>
            <w:r w:rsidRPr="000D0CE8">
              <w:rPr>
                <w:rFonts w:ascii="Arial" w:hAnsi="Arial" w:cs="Arial"/>
                <w:sz w:val="20"/>
                <w:szCs w:val="20"/>
              </w:rPr>
              <w:t xml:space="preserve">The completion of a SIP proposal, using a provided report style </w:t>
            </w:r>
            <w:proofErr w:type="spellStart"/>
            <w:r w:rsidRPr="000D0CE8">
              <w:rPr>
                <w:rFonts w:ascii="Arial" w:hAnsi="Arial" w:cs="Arial"/>
                <w:sz w:val="20"/>
                <w:szCs w:val="20"/>
              </w:rPr>
              <w:t>proforma</w:t>
            </w:r>
            <w:proofErr w:type="spellEnd"/>
            <w:r w:rsidRPr="000D0CE8">
              <w:rPr>
                <w:rFonts w:ascii="Arial" w:hAnsi="Arial" w:cs="Arial"/>
                <w:sz w:val="20"/>
                <w:szCs w:val="20"/>
              </w:rPr>
              <w:t xml:space="preserve">, will form the coursework for this unit. The </w:t>
            </w:r>
            <w:proofErr w:type="spellStart"/>
            <w:r w:rsidRPr="000D0CE8">
              <w:rPr>
                <w:rFonts w:ascii="Arial" w:hAnsi="Arial" w:cs="Arial"/>
                <w:sz w:val="20"/>
                <w:szCs w:val="20"/>
              </w:rPr>
              <w:t>proforma</w:t>
            </w:r>
            <w:proofErr w:type="spellEnd"/>
            <w:r w:rsidRPr="000D0CE8">
              <w:rPr>
                <w:rFonts w:ascii="Arial" w:hAnsi="Arial" w:cs="Arial"/>
                <w:sz w:val="20"/>
                <w:szCs w:val="20"/>
              </w:rPr>
              <w:t xml:space="preserve"> will require the completion of five related sections:</w:t>
            </w:r>
          </w:p>
          <w:p w14:paraId="442616DF" w14:textId="77777777" w:rsidR="00AC4F0E" w:rsidRDefault="00AC4F0E" w:rsidP="00FD3487">
            <w:pPr>
              <w:spacing w:after="0" w:line="240" w:lineRule="auto"/>
              <w:rPr>
                <w:rFonts w:ascii="Arial" w:hAnsi="Arial" w:cs="Arial"/>
                <w:sz w:val="20"/>
                <w:szCs w:val="20"/>
              </w:rPr>
            </w:pPr>
          </w:p>
          <w:p w14:paraId="04484554" w14:textId="77777777" w:rsidR="00AC4F0E" w:rsidRPr="000D0CE8" w:rsidRDefault="00AC4F0E" w:rsidP="00FD3487">
            <w:pPr>
              <w:spacing w:after="0" w:line="240" w:lineRule="auto"/>
              <w:rPr>
                <w:rFonts w:ascii="Arial" w:hAnsi="Arial" w:cs="Arial"/>
                <w:sz w:val="20"/>
                <w:szCs w:val="20"/>
              </w:rPr>
            </w:pPr>
            <w:r w:rsidRPr="000D0CE8">
              <w:rPr>
                <w:rFonts w:ascii="Arial" w:hAnsi="Arial" w:cs="Arial"/>
                <w:sz w:val="20"/>
                <w:szCs w:val="20"/>
              </w:rPr>
              <w:lastRenderedPageBreak/>
              <w:t>Section 1: Context, rationale and personal approach to the SIP proposal (1</w:t>
            </w:r>
            <w:r>
              <w:rPr>
                <w:rFonts w:ascii="Arial" w:hAnsi="Arial" w:cs="Arial"/>
                <w:sz w:val="20"/>
                <w:szCs w:val="20"/>
              </w:rPr>
              <w:t>,</w:t>
            </w:r>
            <w:r w:rsidRPr="000D0CE8">
              <w:rPr>
                <w:rFonts w:ascii="Arial" w:hAnsi="Arial" w:cs="Arial"/>
                <w:sz w:val="20"/>
                <w:szCs w:val="20"/>
              </w:rPr>
              <w:t>000 word equivalent)</w:t>
            </w:r>
          </w:p>
          <w:p w14:paraId="63985299" w14:textId="77777777" w:rsidR="00AC4F0E" w:rsidRDefault="00AC4F0E" w:rsidP="00FD3487">
            <w:pPr>
              <w:spacing w:after="0" w:line="240" w:lineRule="auto"/>
              <w:rPr>
                <w:rFonts w:ascii="Arial" w:hAnsi="Arial" w:cs="Arial"/>
                <w:sz w:val="20"/>
                <w:szCs w:val="20"/>
              </w:rPr>
            </w:pPr>
          </w:p>
          <w:p w14:paraId="65A5A26E" w14:textId="77777777" w:rsidR="00AC4F0E" w:rsidRPr="000D0CE8" w:rsidRDefault="00AC4F0E" w:rsidP="00FD3487">
            <w:pPr>
              <w:spacing w:after="0" w:line="240" w:lineRule="auto"/>
              <w:rPr>
                <w:rFonts w:ascii="Arial" w:hAnsi="Arial" w:cs="Arial"/>
                <w:sz w:val="20"/>
                <w:szCs w:val="20"/>
              </w:rPr>
            </w:pPr>
            <w:r w:rsidRPr="000D0CE8">
              <w:rPr>
                <w:rFonts w:ascii="Arial" w:hAnsi="Arial" w:cs="Arial"/>
                <w:sz w:val="20"/>
                <w:szCs w:val="20"/>
              </w:rPr>
              <w:t>Section 2: Literature review, critical appraisal and problem identification (3</w:t>
            </w:r>
            <w:r>
              <w:rPr>
                <w:rFonts w:ascii="Arial" w:hAnsi="Arial" w:cs="Arial"/>
                <w:sz w:val="20"/>
                <w:szCs w:val="20"/>
              </w:rPr>
              <w:t>,</w:t>
            </w:r>
            <w:r w:rsidRPr="000D0CE8">
              <w:rPr>
                <w:rFonts w:ascii="Arial" w:hAnsi="Arial" w:cs="Arial"/>
                <w:sz w:val="20"/>
                <w:szCs w:val="20"/>
              </w:rPr>
              <w:t>000 word equivalent)</w:t>
            </w:r>
          </w:p>
          <w:p w14:paraId="1E55308D" w14:textId="77777777" w:rsidR="00AC4F0E" w:rsidRDefault="00AC4F0E" w:rsidP="00FD3487">
            <w:pPr>
              <w:spacing w:after="0" w:line="240" w:lineRule="auto"/>
              <w:rPr>
                <w:rFonts w:ascii="Arial" w:hAnsi="Arial" w:cs="Arial"/>
                <w:sz w:val="20"/>
                <w:szCs w:val="20"/>
              </w:rPr>
            </w:pPr>
          </w:p>
          <w:p w14:paraId="45345BDA" w14:textId="77777777" w:rsidR="00AC4F0E" w:rsidRPr="000D0CE8" w:rsidRDefault="00AC4F0E" w:rsidP="00FD3487">
            <w:pPr>
              <w:spacing w:after="0" w:line="240" w:lineRule="auto"/>
              <w:rPr>
                <w:rFonts w:ascii="Arial" w:hAnsi="Arial" w:cs="Arial"/>
                <w:sz w:val="20"/>
                <w:szCs w:val="20"/>
              </w:rPr>
            </w:pPr>
            <w:r w:rsidRPr="000D0CE8">
              <w:rPr>
                <w:rFonts w:ascii="Arial" w:hAnsi="Arial" w:cs="Arial"/>
                <w:sz w:val="20"/>
                <w:szCs w:val="20"/>
              </w:rPr>
              <w:t>Section 3: Action plan/strategy summary (1</w:t>
            </w:r>
            <w:r>
              <w:rPr>
                <w:rFonts w:ascii="Arial" w:hAnsi="Arial" w:cs="Arial"/>
                <w:sz w:val="20"/>
                <w:szCs w:val="20"/>
              </w:rPr>
              <w:t>,</w:t>
            </w:r>
            <w:r w:rsidRPr="000D0CE8">
              <w:rPr>
                <w:rFonts w:ascii="Arial" w:hAnsi="Arial" w:cs="Arial"/>
                <w:sz w:val="20"/>
                <w:szCs w:val="20"/>
              </w:rPr>
              <w:t>000 word equivalent) including:</w:t>
            </w:r>
          </w:p>
          <w:p w14:paraId="04B490BE" w14:textId="77777777" w:rsidR="00AC4F0E" w:rsidRPr="000D0CE8" w:rsidRDefault="00AC4F0E" w:rsidP="00FD3487">
            <w:pPr>
              <w:pStyle w:val="ListParagraph"/>
              <w:numPr>
                <w:ilvl w:val="0"/>
                <w:numId w:val="21"/>
              </w:numPr>
              <w:spacing w:after="0" w:line="240" w:lineRule="auto"/>
              <w:rPr>
                <w:rFonts w:ascii="Arial" w:hAnsi="Arial" w:cs="Arial"/>
                <w:sz w:val="20"/>
                <w:szCs w:val="20"/>
              </w:rPr>
            </w:pPr>
            <w:r w:rsidRPr="000D0CE8">
              <w:rPr>
                <w:rFonts w:ascii="Arial" w:hAnsi="Arial" w:cs="Arial"/>
                <w:sz w:val="20"/>
                <w:szCs w:val="20"/>
              </w:rPr>
              <w:t>Aims and objectives</w:t>
            </w:r>
          </w:p>
          <w:p w14:paraId="1E2174A2" w14:textId="77777777" w:rsidR="00AC4F0E" w:rsidRPr="000D0CE8" w:rsidRDefault="00AC4F0E" w:rsidP="00FD3487">
            <w:pPr>
              <w:pStyle w:val="ListParagraph"/>
              <w:numPr>
                <w:ilvl w:val="0"/>
                <w:numId w:val="21"/>
              </w:numPr>
              <w:spacing w:after="0" w:line="240" w:lineRule="auto"/>
              <w:rPr>
                <w:rFonts w:ascii="Arial" w:hAnsi="Arial" w:cs="Arial"/>
                <w:sz w:val="20"/>
                <w:szCs w:val="20"/>
              </w:rPr>
            </w:pPr>
            <w:r w:rsidRPr="000D0CE8">
              <w:rPr>
                <w:rFonts w:ascii="Arial" w:hAnsi="Arial" w:cs="Arial"/>
                <w:sz w:val="20"/>
                <w:szCs w:val="20"/>
              </w:rPr>
              <w:t>Proposed methods</w:t>
            </w:r>
          </w:p>
          <w:p w14:paraId="048439C1" w14:textId="77777777" w:rsidR="00AC4F0E" w:rsidRPr="000D0CE8" w:rsidRDefault="00AC4F0E" w:rsidP="00FD3487">
            <w:pPr>
              <w:pStyle w:val="ListParagraph"/>
              <w:numPr>
                <w:ilvl w:val="0"/>
                <w:numId w:val="21"/>
              </w:numPr>
              <w:spacing w:after="0" w:line="240" w:lineRule="auto"/>
              <w:rPr>
                <w:rFonts w:ascii="Arial" w:hAnsi="Arial" w:cs="Arial"/>
                <w:sz w:val="20"/>
                <w:szCs w:val="20"/>
              </w:rPr>
            </w:pPr>
            <w:r w:rsidRPr="000D0CE8">
              <w:rPr>
                <w:rFonts w:ascii="Arial" w:hAnsi="Arial" w:cs="Arial"/>
                <w:sz w:val="20"/>
                <w:szCs w:val="20"/>
              </w:rPr>
              <w:t>Justification</w:t>
            </w:r>
          </w:p>
          <w:p w14:paraId="5FA85EDA" w14:textId="77777777" w:rsidR="00AC4F0E" w:rsidRPr="000D0CE8" w:rsidRDefault="00AC4F0E" w:rsidP="00FD3487">
            <w:pPr>
              <w:pStyle w:val="ListParagraph"/>
              <w:numPr>
                <w:ilvl w:val="0"/>
                <w:numId w:val="21"/>
              </w:numPr>
              <w:spacing w:after="0" w:line="240" w:lineRule="auto"/>
              <w:rPr>
                <w:rFonts w:ascii="Arial" w:hAnsi="Arial" w:cs="Arial"/>
                <w:sz w:val="20"/>
                <w:szCs w:val="20"/>
              </w:rPr>
            </w:pPr>
            <w:r w:rsidRPr="000D0CE8">
              <w:rPr>
                <w:rFonts w:ascii="Arial" w:hAnsi="Arial" w:cs="Arial"/>
                <w:sz w:val="20"/>
                <w:szCs w:val="20"/>
              </w:rPr>
              <w:t>Ethical issues</w:t>
            </w:r>
          </w:p>
          <w:p w14:paraId="594BC4CF" w14:textId="77777777" w:rsidR="00AC4F0E" w:rsidRPr="000D0CE8" w:rsidRDefault="00AC4F0E" w:rsidP="00FD3487">
            <w:pPr>
              <w:pStyle w:val="ListParagraph"/>
              <w:numPr>
                <w:ilvl w:val="0"/>
                <w:numId w:val="21"/>
              </w:numPr>
              <w:spacing w:after="0" w:line="240" w:lineRule="auto"/>
              <w:rPr>
                <w:rFonts w:ascii="Arial" w:hAnsi="Arial" w:cs="Arial"/>
                <w:sz w:val="20"/>
                <w:szCs w:val="20"/>
              </w:rPr>
            </w:pPr>
            <w:r w:rsidRPr="000D0CE8">
              <w:rPr>
                <w:rFonts w:ascii="Arial" w:hAnsi="Arial" w:cs="Arial"/>
                <w:sz w:val="20"/>
                <w:szCs w:val="20"/>
              </w:rPr>
              <w:t>Process strategy (Enquiry-led or Intervention-led)</w:t>
            </w:r>
          </w:p>
          <w:p w14:paraId="4ACA1D74" w14:textId="77777777" w:rsidR="00AC4F0E" w:rsidRDefault="00AC4F0E" w:rsidP="00FD3487">
            <w:pPr>
              <w:pStyle w:val="ListParagraph"/>
              <w:numPr>
                <w:ilvl w:val="0"/>
                <w:numId w:val="21"/>
              </w:numPr>
              <w:spacing w:after="0" w:line="240" w:lineRule="auto"/>
              <w:rPr>
                <w:rFonts w:ascii="Arial" w:hAnsi="Arial" w:cs="Arial"/>
                <w:sz w:val="20"/>
                <w:szCs w:val="20"/>
              </w:rPr>
            </w:pPr>
            <w:r w:rsidRPr="000D0CE8">
              <w:rPr>
                <w:rFonts w:ascii="Arial" w:hAnsi="Arial" w:cs="Arial"/>
                <w:sz w:val="20"/>
                <w:szCs w:val="20"/>
              </w:rPr>
              <w:t>Expected impact.</w:t>
            </w:r>
          </w:p>
          <w:p w14:paraId="46D8C654" w14:textId="77777777" w:rsidR="00AC4F0E" w:rsidRDefault="00AC4F0E" w:rsidP="00FD3487">
            <w:pPr>
              <w:spacing w:after="0" w:line="240" w:lineRule="auto"/>
              <w:rPr>
                <w:rFonts w:ascii="Arial" w:hAnsi="Arial" w:cs="Arial"/>
                <w:sz w:val="20"/>
                <w:szCs w:val="20"/>
              </w:rPr>
            </w:pPr>
          </w:p>
          <w:p w14:paraId="053D6088" w14:textId="77777777" w:rsidR="00AC4F0E" w:rsidRPr="000D0CE8" w:rsidRDefault="00AC4F0E" w:rsidP="00FD3487">
            <w:pPr>
              <w:spacing w:after="0" w:line="240" w:lineRule="auto"/>
              <w:rPr>
                <w:rFonts w:ascii="Arial" w:hAnsi="Arial" w:cs="Arial"/>
                <w:sz w:val="20"/>
                <w:szCs w:val="20"/>
              </w:rPr>
            </w:pPr>
            <w:r w:rsidRPr="000D0CE8">
              <w:rPr>
                <w:rFonts w:ascii="Arial" w:hAnsi="Arial" w:cs="Arial"/>
                <w:sz w:val="20"/>
                <w:szCs w:val="20"/>
              </w:rPr>
              <w:t>Section 4: Appendices to include the detailed literature search strategy, search results and an example of the critical appraisal process</w:t>
            </w:r>
          </w:p>
          <w:p w14:paraId="1EACF6FB" w14:textId="77777777" w:rsidR="00AC4F0E" w:rsidRDefault="00AC4F0E" w:rsidP="00FD3487">
            <w:pPr>
              <w:spacing w:after="0" w:line="240" w:lineRule="auto"/>
              <w:rPr>
                <w:rFonts w:ascii="Arial" w:hAnsi="Arial" w:cs="Arial"/>
                <w:sz w:val="20"/>
                <w:szCs w:val="20"/>
              </w:rPr>
            </w:pPr>
          </w:p>
          <w:p w14:paraId="6C8BD026" w14:textId="77777777" w:rsidR="00AC4F0E" w:rsidRDefault="00AC4F0E" w:rsidP="00FD3487">
            <w:pPr>
              <w:spacing w:after="0" w:line="240" w:lineRule="auto"/>
              <w:rPr>
                <w:rFonts w:ascii="Arial" w:hAnsi="Arial" w:cs="Arial"/>
                <w:sz w:val="20"/>
                <w:szCs w:val="20"/>
              </w:rPr>
            </w:pPr>
            <w:r w:rsidRPr="000D0CE8">
              <w:rPr>
                <w:rFonts w:ascii="Arial" w:hAnsi="Arial" w:cs="Arial"/>
                <w:sz w:val="20"/>
                <w:szCs w:val="20"/>
              </w:rPr>
              <w:t>Section 5: Verification from work based ‘third party’.</w:t>
            </w:r>
            <w:r>
              <w:rPr>
                <w:rFonts w:ascii="Arial" w:hAnsi="Arial" w:cs="Arial"/>
                <w:sz w:val="20"/>
                <w:szCs w:val="20"/>
              </w:rPr>
              <w:t xml:space="preserve"> </w:t>
            </w:r>
            <w:r w:rsidRPr="000D0CE8">
              <w:rPr>
                <w:rFonts w:ascii="Arial" w:hAnsi="Arial" w:cs="Arial"/>
                <w:sz w:val="20"/>
                <w:szCs w:val="20"/>
              </w:rPr>
              <w:t xml:space="preserve">Therefore, the proposal will require verification from a work-based ‘third-party’ e.g. line manager, to demonstrate the viability and likely effective conduct of the proposed SIP activity. </w:t>
            </w:r>
          </w:p>
          <w:p w14:paraId="4ABD4142" w14:textId="77777777" w:rsidR="00AC4F0E" w:rsidRPr="000D0CE8" w:rsidRDefault="00AC4F0E" w:rsidP="00FD3487">
            <w:pPr>
              <w:spacing w:after="0" w:line="240" w:lineRule="auto"/>
              <w:rPr>
                <w:rFonts w:ascii="Arial" w:hAnsi="Arial" w:cs="Arial"/>
                <w:sz w:val="20"/>
                <w:szCs w:val="20"/>
              </w:rPr>
            </w:pPr>
          </w:p>
        </w:tc>
      </w:tr>
      <w:tr w:rsidR="00AC4F0E" w:rsidRPr="004B26C1" w14:paraId="1D09C32A" w14:textId="77777777" w:rsidTr="00FD3487">
        <w:trPr>
          <w:trHeight w:val="554"/>
          <w:jc w:val="center"/>
        </w:trPr>
        <w:tc>
          <w:tcPr>
            <w:tcW w:w="10200" w:type="dxa"/>
            <w:gridSpan w:val="8"/>
            <w:tcBorders>
              <w:top w:val="single" w:sz="4" w:space="0" w:color="auto"/>
              <w:left w:val="single" w:sz="4" w:space="0" w:color="auto"/>
              <w:bottom w:val="single" w:sz="4" w:space="0" w:color="auto"/>
              <w:right w:val="single" w:sz="4" w:space="0" w:color="auto"/>
            </w:tcBorders>
          </w:tcPr>
          <w:p w14:paraId="38E99769" w14:textId="77777777" w:rsidR="00AC4F0E" w:rsidRPr="004B26C1" w:rsidRDefault="00AC4F0E" w:rsidP="00FD3487">
            <w:pPr>
              <w:spacing w:after="0" w:line="240" w:lineRule="auto"/>
              <w:rPr>
                <w:rFonts w:ascii="Arial" w:hAnsi="Arial" w:cs="Arial"/>
                <w:b/>
                <w:sz w:val="20"/>
                <w:szCs w:val="20"/>
              </w:rPr>
            </w:pPr>
            <w:r w:rsidRPr="004B26C1">
              <w:rPr>
                <w:rFonts w:ascii="Arial" w:hAnsi="Arial" w:cs="Arial"/>
                <w:b/>
                <w:sz w:val="20"/>
                <w:szCs w:val="20"/>
              </w:rPr>
              <w:lastRenderedPageBreak/>
              <w:t>Indicative unit content</w:t>
            </w:r>
          </w:p>
          <w:sdt>
            <w:sdtPr>
              <w:rPr>
                <w:rFonts w:ascii="Arial" w:hAnsi="Arial" w:cs="Arial"/>
                <w:sz w:val="20"/>
                <w:szCs w:val="20"/>
              </w:rPr>
              <w:alias w:val="Indicative_unit_content"/>
              <w:tag w:val="Indicative_unit_content"/>
              <w:id w:val="-1120059134"/>
            </w:sdtPr>
            <w:sdtEndPr/>
            <w:sdtContent>
              <w:p w14:paraId="74625D80" w14:textId="77777777" w:rsidR="00AC4F0E" w:rsidRPr="004B26C1" w:rsidRDefault="00AC4F0E" w:rsidP="00FD3487">
                <w:pPr>
                  <w:spacing w:after="0" w:line="240" w:lineRule="auto"/>
                  <w:rPr>
                    <w:rFonts w:ascii="Arial" w:hAnsi="Arial" w:cs="Arial"/>
                    <w:sz w:val="20"/>
                    <w:szCs w:val="20"/>
                  </w:rPr>
                </w:pPr>
                <w:r w:rsidRPr="004B26C1">
                  <w:rPr>
                    <w:rFonts w:ascii="Arial" w:hAnsi="Arial" w:cs="Arial"/>
                    <w:sz w:val="20"/>
                    <w:szCs w:val="20"/>
                  </w:rPr>
                  <w:t xml:space="preserve">This is an introductory unit in which issues around service development, change management, </w:t>
                </w:r>
                <w:proofErr w:type="gramStart"/>
                <w:r w:rsidRPr="004B26C1">
                  <w:rPr>
                    <w:rFonts w:ascii="Arial" w:hAnsi="Arial" w:cs="Arial"/>
                    <w:sz w:val="20"/>
                    <w:szCs w:val="20"/>
                  </w:rPr>
                  <w:t>evaluation,</w:t>
                </w:r>
                <w:proofErr w:type="gramEnd"/>
                <w:r w:rsidRPr="004B26C1">
                  <w:rPr>
                    <w:rFonts w:ascii="Arial" w:hAnsi="Arial" w:cs="Arial"/>
                    <w:sz w:val="20"/>
                    <w:szCs w:val="20"/>
                  </w:rPr>
                  <w:t xml:space="preserve"> research methods, critical literature review, analysis and ethical-political issues will be introduced and debated in lectures, seminars and appropriate electronic resources. These lectures will be complemented by a unit guide and report style </w:t>
                </w:r>
                <w:proofErr w:type="spellStart"/>
                <w:r w:rsidRPr="004B26C1">
                  <w:rPr>
                    <w:rFonts w:ascii="Arial" w:hAnsi="Arial" w:cs="Arial"/>
                    <w:sz w:val="20"/>
                    <w:szCs w:val="20"/>
                  </w:rPr>
                  <w:t>proforma</w:t>
                </w:r>
                <w:proofErr w:type="spellEnd"/>
                <w:r w:rsidRPr="004B26C1">
                  <w:rPr>
                    <w:rFonts w:ascii="Arial" w:hAnsi="Arial" w:cs="Arial"/>
                    <w:sz w:val="20"/>
                    <w:szCs w:val="20"/>
                  </w:rPr>
                  <w:t xml:space="preserve"> that will guide students in developing a proposal to further advance and apply when undertaking the SIP.</w:t>
                </w:r>
              </w:p>
              <w:p w14:paraId="7CA9E6D7" w14:textId="77777777" w:rsidR="00AC4F0E" w:rsidRPr="004B26C1" w:rsidRDefault="00597C34" w:rsidP="00FD3487">
                <w:pPr>
                  <w:spacing w:after="0" w:line="240" w:lineRule="auto"/>
                  <w:rPr>
                    <w:rFonts w:ascii="Arial" w:hAnsi="Arial" w:cs="Arial"/>
                    <w:sz w:val="20"/>
                    <w:szCs w:val="20"/>
                  </w:rPr>
                </w:pPr>
              </w:p>
            </w:sdtContent>
          </w:sdt>
        </w:tc>
      </w:tr>
      <w:tr w:rsidR="00AC4F0E" w:rsidRPr="004B26C1" w14:paraId="6C4D3CCC" w14:textId="77777777" w:rsidTr="00FD3487">
        <w:trPr>
          <w:trHeight w:val="3392"/>
          <w:jc w:val="center"/>
        </w:trPr>
        <w:tc>
          <w:tcPr>
            <w:tcW w:w="10200" w:type="dxa"/>
            <w:gridSpan w:val="8"/>
            <w:tcBorders>
              <w:top w:val="single" w:sz="4" w:space="0" w:color="auto"/>
              <w:left w:val="single" w:sz="4" w:space="0" w:color="auto"/>
              <w:bottom w:val="single" w:sz="4" w:space="0" w:color="auto"/>
              <w:right w:val="single" w:sz="4" w:space="0" w:color="auto"/>
            </w:tcBorders>
          </w:tcPr>
          <w:p w14:paraId="1A90DBE1" w14:textId="77777777" w:rsidR="00AC4F0E" w:rsidRPr="004B26C1" w:rsidRDefault="00AC4F0E" w:rsidP="00FD3487">
            <w:pPr>
              <w:spacing w:after="0" w:line="240" w:lineRule="auto"/>
              <w:rPr>
                <w:rFonts w:ascii="Arial" w:hAnsi="Arial" w:cs="Arial"/>
                <w:b/>
                <w:sz w:val="20"/>
                <w:szCs w:val="20"/>
              </w:rPr>
            </w:pPr>
            <w:r w:rsidRPr="004B26C1">
              <w:rPr>
                <w:rFonts w:ascii="Arial" w:hAnsi="Arial" w:cs="Arial"/>
                <w:b/>
                <w:sz w:val="20"/>
                <w:szCs w:val="20"/>
              </w:rPr>
              <w:t>Indicative learning resources</w:t>
            </w:r>
          </w:p>
          <w:sdt>
            <w:sdtPr>
              <w:rPr>
                <w:rFonts w:ascii="Arial" w:hAnsi="Arial" w:cs="Arial"/>
                <w:b/>
                <w:sz w:val="20"/>
                <w:szCs w:val="20"/>
              </w:rPr>
              <w:alias w:val="Indicative_learning_resources"/>
              <w:tag w:val="Indicative_learning_resources"/>
              <w:id w:val="1041787430"/>
            </w:sdtPr>
            <w:sdtEndPr>
              <w:rPr>
                <w:b w:val="0"/>
              </w:rPr>
            </w:sdtEndPr>
            <w:sdtContent>
              <w:p w14:paraId="4250145D" w14:textId="77777777" w:rsidR="00AC4F0E" w:rsidRPr="00C95C8F" w:rsidRDefault="00AC4F0E" w:rsidP="00FD3487">
                <w:pPr>
                  <w:tabs>
                    <w:tab w:val="center" w:pos="4153"/>
                    <w:tab w:val="right" w:pos="8306"/>
                  </w:tabs>
                  <w:spacing w:after="0" w:line="240" w:lineRule="auto"/>
                  <w:rPr>
                    <w:rFonts w:ascii="Arial" w:hAnsi="Arial" w:cs="Arial"/>
                    <w:b/>
                    <w:sz w:val="20"/>
                    <w:szCs w:val="20"/>
                  </w:rPr>
                </w:pPr>
                <w:r w:rsidRPr="004B26C1">
                  <w:rPr>
                    <w:rFonts w:ascii="Arial" w:hAnsi="Arial" w:cs="Arial"/>
                    <w:sz w:val="20"/>
                    <w:szCs w:val="20"/>
                  </w:rPr>
                  <w:t xml:space="preserve">Bolton, G., 2010. </w:t>
                </w:r>
                <w:r w:rsidRPr="004B26C1">
                  <w:rPr>
                    <w:rFonts w:ascii="Arial" w:hAnsi="Arial" w:cs="Arial"/>
                    <w:i/>
                    <w:iCs/>
                    <w:sz w:val="20"/>
                    <w:szCs w:val="20"/>
                  </w:rPr>
                  <w:t>Reflective Practice: Writing and Professional Development.</w:t>
                </w:r>
                <w:r w:rsidRPr="004B26C1">
                  <w:rPr>
                    <w:rFonts w:ascii="Arial" w:hAnsi="Arial" w:cs="Arial"/>
                    <w:sz w:val="20"/>
                    <w:szCs w:val="20"/>
                  </w:rPr>
                  <w:t xml:space="preserve"> London: Sage</w:t>
                </w:r>
              </w:p>
              <w:p w14:paraId="152A1485" w14:textId="77777777" w:rsidR="00AC4F0E" w:rsidRPr="004B26C1" w:rsidRDefault="00AC4F0E" w:rsidP="00FD3487">
                <w:pPr>
                  <w:spacing w:after="0" w:line="240" w:lineRule="auto"/>
                  <w:ind w:right="169"/>
                  <w:rPr>
                    <w:rFonts w:ascii="Arial" w:hAnsi="Arial" w:cs="Arial"/>
                    <w:sz w:val="20"/>
                    <w:szCs w:val="20"/>
                  </w:rPr>
                </w:pPr>
              </w:p>
              <w:p w14:paraId="0A61F8E7" w14:textId="77777777" w:rsidR="00AC4F0E" w:rsidRPr="004B26C1" w:rsidRDefault="00AC4F0E" w:rsidP="00FD3487">
                <w:pPr>
                  <w:spacing w:after="0" w:line="240" w:lineRule="auto"/>
                  <w:ind w:right="169"/>
                  <w:rPr>
                    <w:rFonts w:ascii="Arial" w:hAnsi="Arial" w:cs="Arial"/>
                    <w:sz w:val="20"/>
                    <w:szCs w:val="20"/>
                  </w:rPr>
                </w:pPr>
                <w:r w:rsidRPr="004B26C1">
                  <w:rPr>
                    <w:rFonts w:ascii="Arial" w:hAnsi="Arial" w:cs="Arial"/>
                    <w:sz w:val="20"/>
                    <w:szCs w:val="20"/>
                  </w:rPr>
                  <w:t xml:space="preserve">Creswell, J.W., 2002. </w:t>
                </w:r>
                <w:r w:rsidRPr="004B26C1">
                  <w:rPr>
                    <w:rFonts w:ascii="Arial" w:hAnsi="Arial" w:cs="Arial"/>
                    <w:i/>
                    <w:iCs/>
                    <w:sz w:val="20"/>
                    <w:szCs w:val="20"/>
                  </w:rPr>
                  <w:t>Research Design: Qualitative, Quantitative And Mixed Methods Approaches.</w:t>
                </w:r>
                <w:r w:rsidRPr="004B26C1">
                  <w:rPr>
                    <w:rFonts w:ascii="Arial" w:hAnsi="Arial" w:cs="Arial"/>
                    <w:sz w:val="20"/>
                    <w:szCs w:val="20"/>
                  </w:rPr>
                  <w:t xml:space="preserve"> London: Sage</w:t>
                </w:r>
              </w:p>
              <w:p w14:paraId="6B966D70" w14:textId="77777777" w:rsidR="00AC4F0E" w:rsidRPr="004B26C1" w:rsidRDefault="00AC4F0E" w:rsidP="00FD3487">
                <w:pPr>
                  <w:spacing w:after="0" w:line="240" w:lineRule="auto"/>
                  <w:ind w:right="169"/>
                  <w:rPr>
                    <w:rFonts w:ascii="Arial" w:hAnsi="Arial" w:cs="Arial"/>
                    <w:sz w:val="20"/>
                    <w:szCs w:val="20"/>
                  </w:rPr>
                </w:pPr>
              </w:p>
              <w:p w14:paraId="04F15262" w14:textId="77777777" w:rsidR="00AC4F0E" w:rsidRPr="004B26C1" w:rsidRDefault="00AC4F0E" w:rsidP="00FD3487">
                <w:pPr>
                  <w:spacing w:after="0" w:line="240" w:lineRule="auto"/>
                  <w:ind w:right="169"/>
                  <w:rPr>
                    <w:rFonts w:ascii="Arial" w:hAnsi="Arial" w:cs="Arial"/>
                    <w:sz w:val="20"/>
                    <w:szCs w:val="20"/>
                  </w:rPr>
                </w:pPr>
                <w:r>
                  <w:rPr>
                    <w:rFonts w:ascii="Arial" w:hAnsi="Arial" w:cs="Arial"/>
                    <w:sz w:val="20"/>
                    <w:szCs w:val="20"/>
                  </w:rPr>
                  <w:t xml:space="preserve">Davies, S., </w:t>
                </w:r>
                <w:r w:rsidRPr="004B26C1">
                  <w:rPr>
                    <w:rFonts w:ascii="Arial" w:hAnsi="Arial" w:cs="Arial"/>
                    <w:sz w:val="20"/>
                    <w:szCs w:val="20"/>
                  </w:rPr>
                  <w:t xml:space="preserve">2004. </w:t>
                </w:r>
                <w:r w:rsidRPr="004B26C1">
                  <w:rPr>
                    <w:rFonts w:ascii="Arial" w:hAnsi="Arial" w:cs="Arial"/>
                    <w:i/>
                    <w:sz w:val="20"/>
                    <w:szCs w:val="20"/>
                  </w:rPr>
                  <w:t>Reviewing and Interpreting Research: Identifying Implications for Practice</w:t>
                </w:r>
                <w:r w:rsidRPr="004B26C1">
                  <w:rPr>
                    <w:rFonts w:ascii="Arial" w:hAnsi="Arial" w:cs="Arial"/>
                    <w:sz w:val="20"/>
                    <w:szCs w:val="20"/>
                  </w:rPr>
                  <w:t xml:space="preserve">. In Crookes, P.A. and Davies, S. </w:t>
                </w:r>
                <w:r>
                  <w:rPr>
                    <w:rFonts w:ascii="Arial" w:hAnsi="Arial" w:cs="Arial"/>
                    <w:sz w:val="20"/>
                    <w:szCs w:val="20"/>
                  </w:rPr>
                  <w:t>(</w:t>
                </w:r>
                <w:proofErr w:type="spellStart"/>
                <w:r w:rsidRPr="004B26C1">
                  <w:rPr>
                    <w:rFonts w:ascii="Arial" w:hAnsi="Arial" w:cs="Arial"/>
                    <w:sz w:val="20"/>
                    <w:szCs w:val="20"/>
                  </w:rPr>
                  <w:t>Eds</w:t>
                </w:r>
                <w:proofErr w:type="spellEnd"/>
                <w:r>
                  <w:rPr>
                    <w:rFonts w:ascii="Arial" w:hAnsi="Arial" w:cs="Arial"/>
                    <w:sz w:val="20"/>
                    <w:szCs w:val="20"/>
                  </w:rPr>
                  <w:t>)</w:t>
                </w:r>
                <w:r w:rsidRPr="004B26C1">
                  <w:rPr>
                    <w:rFonts w:ascii="Arial" w:hAnsi="Arial" w:cs="Arial"/>
                    <w:sz w:val="20"/>
                    <w:szCs w:val="20"/>
                  </w:rPr>
                  <w:t xml:space="preserve">. </w:t>
                </w:r>
                <w:r w:rsidRPr="004B26C1">
                  <w:rPr>
                    <w:rFonts w:ascii="Arial" w:hAnsi="Arial" w:cs="Arial"/>
                    <w:i/>
                    <w:iCs/>
                    <w:sz w:val="20"/>
                    <w:szCs w:val="20"/>
                  </w:rPr>
                  <w:t>Research into Practice: Essential Skills for Reading and Applying Research in Nursing and Health Care</w:t>
                </w:r>
                <w:r>
                  <w:rPr>
                    <w:rFonts w:ascii="Arial" w:hAnsi="Arial" w:cs="Arial"/>
                    <w:i/>
                    <w:iCs/>
                    <w:sz w:val="20"/>
                    <w:szCs w:val="20"/>
                  </w:rPr>
                  <w:t>.</w:t>
                </w:r>
                <w:r w:rsidRPr="004B26C1">
                  <w:rPr>
                    <w:rFonts w:ascii="Arial" w:hAnsi="Arial" w:cs="Arial"/>
                    <w:sz w:val="20"/>
                    <w:szCs w:val="20"/>
                  </w:rPr>
                  <w:t xml:space="preserve"> </w:t>
                </w:r>
                <w:r>
                  <w:rPr>
                    <w:rFonts w:ascii="Arial" w:hAnsi="Arial" w:cs="Arial"/>
                    <w:sz w:val="20"/>
                    <w:szCs w:val="20"/>
                  </w:rPr>
                  <w:t>(</w:t>
                </w:r>
                <w:r w:rsidRPr="004B26C1">
                  <w:rPr>
                    <w:rFonts w:ascii="Arial" w:hAnsi="Arial" w:cs="Arial"/>
                    <w:sz w:val="20"/>
                    <w:szCs w:val="20"/>
                  </w:rPr>
                  <w:t>2nd edition</w:t>
                </w:r>
                <w:r>
                  <w:rPr>
                    <w:rFonts w:ascii="Arial" w:hAnsi="Arial" w:cs="Arial"/>
                    <w:sz w:val="20"/>
                    <w:szCs w:val="20"/>
                  </w:rPr>
                  <w:t>)</w:t>
                </w:r>
                <w:r w:rsidRPr="004B26C1">
                  <w:rPr>
                    <w:rFonts w:ascii="Arial" w:hAnsi="Arial" w:cs="Arial"/>
                    <w:sz w:val="20"/>
                    <w:szCs w:val="20"/>
                  </w:rPr>
                  <w:t xml:space="preserve">. </w:t>
                </w:r>
                <w:proofErr w:type="spellStart"/>
                <w:r w:rsidRPr="000D0CE8">
                  <w:rPr>
                    <w:rFonts w:ascii="Arial" w:hAnsi="Arial" w:cs="Arial"/>
                    <w:sz w:val="20"/>
                    <w:szCs w:val="20"/>
                  </w:rPr>
                  <w:t>Balliere</w:t>
                </w:r>
                <w:proofErr w:type="spellEnd"/>
                <w:r w:rsidRPr="000D0CE8">
                  <w:rPr>
                    <w:rFonts w:ascii="Arial" w:hAnsi="Arial" w:cs="Arial"/>
                    <w:sz w:val="20"/>
                    <w:szCs w:val="20"/>
                  </w:rPr>
                  <w:t xml:space="preserve"> Tindall: Kent</w:t>
                </w:r>
              </w:p>
              <w:p w14:paraId="38F23445" w14:textId="77777777" w:rsidR="00AC4F0E" w:rsidRPr="004B26C1" w:rsidRDefault="00AC4F0E" w:rsidP="00FD3487">
                <w:pPr>
                  <w:spacing w:after="0" w:line="240" w:lineRule="auto"/>
                  <w:ind w:right="169"/>
                  <w:rPr>
                    <w:rFonts w:ascii="Arial" w:hAnsi="Arial" w:cs="Arial"/>
                    <w:sz w:val="20"/>
                    <w:szCs w:val="20"/>
                  </w:rPr>
                </w:pPr>
              </w:p>
              <w:p w14:paraId="3ECC1D86" w14:textId="77777777" w:rsidR="00AC4F0E" w:rsidRPr="004B26C1" w:rsidRDefault="00AC4F0E" w:rsidP="00FD3487">
                <w:pPr>
                  <w:spacing w:after="0" w:line="240" w:lineRule="auto"/>
                  <w:ind w:right="169"/>
                  <w:rPr>
                    <w:rFonts w:ascii="Arial" w:hAnsi="Arial" w:cs="Arial"/>
                    <w:sz w:val="20"/>
                    <w:szCs w:val="20"/>
                  </w:rPr>
                </w:pPr>
                <w:proofErr w:type="spellStart"/>
                <w:r>
                  <w:rPr>
                    <w:rFonts w:ascii="Arial" w:hAnsi="Arial" w:cs="Arial"/>
                    <w:sz w:val="20"/>
                    <w:szCs w:val="20"/>
                  </w:rPr>
                  <w:t>D’Cruz</w:t>
                </w:r>
                <w:proofErr w:type="spellEnd"/>
                <w:r>
                  <w:rPr>
                    <w:rFonts w:ascii="Arial" w:hAnsi="Arial" w:cs="Arial"/>
                    <w:sz w:val="20"/>
                    <w:szCs w:val="20"/>
                  </w:rPr>
                  <w:t xml:space="preserve">, H. and Jones, J., </w:t>
                </w:r>
                <w:r w:rsidRPr="004B26C1">
                  <w:rPr>
                    <w:rFonts w:ascii="Arial" w:hAnsi="Arial" w:cs="Arial"/>
                    <w:sz w:val="20"/>
                    <w:szCs w:val="20"/>
                  </w:rPr>
                  <w:t xml:space="preserve">2004. </w:t>
                </w:r>
                <w:r w:rsidRPr="004B26C1">
                  <w:rPr>
                    <w:rFonts w:ascii="Arial" w:hAnsi="Arial" w:cs="Arial"/>
                    <w:i/>
                    <w:iCs/>
                    <w:sz w:val="20"/>
                    <w:szCs w:val="20"/>
                  </w:rPr>
                  <w:t>Social Work Research: Ethical and Political Contexts.</w:t>
                </w:r>
                <w:r w:rsidRPr="004B26C1">
                  <w:rPr>
                    <w:rFonts w:ascii="Arial" w:hAnsi="Arial" w:cs="Arial"/>
                    <w:sz w:val="20"/>
                    <w:szCs w:val="20"/>
                  </w:rPr>
                  <w:t xml:space="preserve"> London: Sage</w:t>
                </w:r>
              </w:p>
              <w:p w14:paraId="37956B15" w14:textId="77777777" w:rsidR="00AC4F0E" w:rsidRPr="004B26C1" w:rsidRDefault="00AC4F0E" w:rsidP="00FD3487">
                <w:pPr>
                  <w:spacing w:after="0" w:line="240" w:lineRule="auto"/>
                  <w:ind w:right="169"/>
                  <w:rPr>
                    <w:rFonts w:ascii="Arial" w:hAnsi="Arial" w:cs="Arial"/>
                    <w:sz w:val="20"/>
                    <w:szCs w:val="20"/>
                  </w:rPr>
                </w:pPr>
              </w:p>
              <w:p w14:paraId="7A39D074" w14:textId="77777777" w:rsidR="00AC4F0E" w:rsidRPr="004B26C1" w:rsidRDefault="00AC4F0E" w:rsidP="00FD3487">
                <w:pPr>
                  <w:spacing w:after="0" w:line="240" w:lineRule="auto"/>
                  <w:ind w:right="169"/>
                  <w:rPr>
                    <w:rFonts w:ascii="Arial" w:hAnsi="Arial" w:cs="Arial"/>
                    <w:sz w:val="20"/>
                    <w:szCs w:val="20"/>
                  </w:rPr>
                </w:pPr>
                <w:r>
                  <w:rPr>
                    <w:rFonts w:ascii="Arial" w:hAnsi="Arial" w:cs="Arial"/>
                    <w:sz w:val="20"/>
                    <w:szCs w:val="20"/>
                  </w:rPr>
                  <w:t xml:space="preserve">Freshwater, D., </w:t>
                </w:r>
                <w:r w:rsidRPr="004B26C1">
                  <w:rPr>
                    <w:rFonts w:ascii="Arial" w:hAnsi="Arial" w:cs="Arial"/>
                    <w:sz w:val="20"/>
                    <w:szCs w:val="20"/>
                  </w:rPr>
                  <w:t xml:space="preserve">2004. </w:t>
                </w:r>
                <w:r w:rsidRPr="004B26C1">
                  <w:rPr>
                    <w:rFonts w:ascii="Arial" w:hAnsi="Arial" w:cs="Arial"/>
                    <w:i/>
                    <w:sz w:val="20"/>
                    <w:szCs w:val="20"/>
                  </w:rPr>
                  <w:t>The Appreciation and Critique of Research Findings: Skills Development.</w:t>
                </w:r>
                <w:r w:rsidRPr="004B26C1">
                  <w:rPr>
                    <w:rFonts w:ascii="Arial" w:hAnsi="Arial" w:cs="Arial"/>
                    <w:sz w:val="20"/>
                    <w:szCs w:val="20"/>
                  </w:rPr>
                  <w:t xml:space="preserve"> In Fres</w:t>
                </w:r>
                <w:r>
                  <w:rPr>
                    <w:rFonts w:ascii="Arial" w:hAnsi="Arial" w:cs="Arial"/>
                    <w:sz w:val="20"/>
                    <w:szCs w:val="20"/>
                  </w:rPr>
                  <w:t>hwater, D. and Bishop, V. (</w:t>
                </w:r>
                <w:proofErr w:type="spellStart"/>
                <w:r w:rsidRPr="004B26C1">
                  <w:rPr>
                    <w:rFonts w:ascii="Arial" w:hAnsi="Arial" w:cs="Arial"/>
                    <w:sz w:val="20"/>
                    <w:szCs w:val="20"/>
                  </w:rPr>
                  <w:t>Eds</w:t>
                </w:r>
                <w:proofErr w:type="spellEnd"/>
                <w:r>
                  <w:rPr>
                    <w:rFonts w:ascii="Arial" w:hAnsi="Arial" w:cs="Arial"/>
                    <w:sz w:val="20"/>
                    <w:szCs w:val="20"/>
                  </w:rPr>
                  <w:t xml:space="preserve">), 2004. </w:t>
                </w:r>
                <w:r w:rsidRPr="004B26C1">
                  <w:rPr>
                    <w:rFonts w:ascii="Arial" w:hAnsi="Arial" w:cs="Arial"/>
                    <w:i/>
                    <w:iCs/>
                    <w:sz w:val="20"/>
                    <w:szCs w:val="20"/>
                  </w:rPr>
                  <w:t>Nursing Research in Context: Appreciation, Application and Professional Development</w:t>
                </w:r>
                <w:r w:rsidRPr="004B26C1">
                  <w:rPr>
                    <w:rFonts w:ascii="Arial" w:hAnsi="Arial" w:cs="Arial"/>
                    <w:sz w:val="20"/>
                    <w:szCs w:val="20"/>
                  </w:rPr>
                  <w:t>. Basingstoke: Palgrave Macmillan</w:t>
                </w:r>
              </w:p>
              <w:p w14:paraId="16FEEB74" w14:textId="77777777" w:rsidR="00AC4F0E" w:rsidRPr="004B26C1" w:rsidRDefault="00AC4F0E" w:rsidP="00FD3487">
                <w:pPr>
                  <w:spacing w:after="0" w:line="240" w:lineRule="auto"/>
                  <w:ind w:right="169"/>
                  <w:rPr>
                    <w:rFonts w:ascii="Arial" w:hAnsi="Arial" w:cs="Arial"/>
                    <w:sz w:val="20"/>
                    <w:szCs w:val="20"/>
                  </w:rPr>
                </w:pPr>
              </w:p>
              <w:p w14:paraId="4C9B779D" w14:textId="77777777" w:rsidR="00AC4F0E" w:rsidRPr="004B26C1" w:rsidRDefault="00AC4F0E" w:rsidP="00FD3487">
                <w:pPr>
                  <w:spacing w:after="0" w:line="240" w:lineRule="auto"/>
                  <w:ind w:right="169"/>
                  <w:rPr>
                    <w:rFonts w:ascii="Arial" w:hAnsi="Arial" w:cs="Arial"/>
                    <w:sz w:val="20"/>
                    <w:szCs w:val="20"/>
                  </w:rPr>
                </w:pPr>
                <w:proofErr w:type="spellStart"/>
                <w:r w:rsidRPr="004B26C1">
                  <w:rPr>
                    <w:rFonts w:ascii="Arial" w:hAnsi="Arial" w:cs="Arial"/>
                    <w:sz w:val="20"/>
                    <w:szCs w:val="20"/>
                  </w:rPr>
                  <w:t>Gerrish</w:t>
                </w:r>
                <w:proofErr w:type="spellEnd"/>
                <w:r w:rsidRPr="004B26C1">
                  <w:rPr>
                    <w:rFonts w:ascii="Arial" w:hAnsi="Arial" w:cs="Arial"/>
                    <w:sz w:val="20"/>
                    <w:szCs w:val="20"/>
                  </w:rPr>
                  <w:t xml:space="preserve">, K. and Lacey, A., 2006. </w:t>
                </w:r>
                <w:r w:rsidRPr="004B26C1">
                  <w:rPr>
                    <w:rFonts w:ascii="Arial" w:hAnsi="Arial" w:cs="Arial"/>
                    <w:i/>
                    <w:iCs/>
                    <w:sz w:val="20"/>
                    <w:szCs w:val="20"/>
                  </w:rPr>
                  <w:t>The Research Process in Nursing</w:t>
                </w:r>
                <w:r>
                  <w:rPr>
                    <w:rFonts w:ascii="Arial" w:hAnsi="Arial" w:cs="Arial"/>
                    <w:sz w:val="20"/>
                    <w:szCs w:val="20"/>
                  </w:rPr>
                  <w:t xml:space="preserve">. </w:t>
                </w:r>
                <w:r w:rsidRPr="004B26C1">
                  <w:rPr>
                    <w:rFonts w:ascii="Arial" w:hAnsi="Arial" w:cs="Arial"/>
                    <w:sz w:val="20"/>
                    <w:szCs w:val="20"/>
                  </w:rPr>
                  <w:t>Oxford: Blackwell</w:t>
                </w:r>
              </w:p>
              <w:p w14:paraId="03489DE7" w14:textId="77777777" w:rsidR="00AC4F0E" w:rsidRPr="004B26C1" w:rsidRDefault="00AC4F0E" w:rsidP="00FD3487">
                <w:pPr>
                  <w:spacing w:after="0" w:line="240" w:lineRule="auto"/>
                  <w:ind w:right="169"/>
                  <w:rPr>
                    <w:rFonts w:ascii="Arial" w:hAnsi="Arial" w:cs="Arial"/>
                    <w:sz w:val="20"/>
                    <w:szCs w:val="20"/>
                  </w:rPr>
                </w:pPr>
              </w:p>
              <w:p w14:paraId="13DE4E8F" w14:textId="77777777" w:rsidR="00AC4F0E" w:rsidRPr="004B26C1" w:rsidRDefault="00AC4F0E" w:rsidP="00FD3487">
                <w:pPr>
                  <w:spacing w:after="0" w:line="240" w:lineRule="auto"/>
                  <w:ind w:right="169"/>
                  <w:rPr>
                    <w:rFonts w:ascii="Arial" w:hAnsi="Arial" w:cs="Arial"/>
                    <w:sz w:val="20"/>
                    <w:szCs w:val="20"/>
                  </w:rPr>
                </w:pPr>
                <w:r w:rsidRPr="004B26C1">
                  <w:rPr>
                    <w:rFonts w:ascii="Arial" w:hAnsi="Arial" w:cs="Arial"/>
                    <w:sz w:val="20"/>
                    <w:szCs w:val="20"/>
                  </w:rPr>
                  <w:t xml:space="preserve">Herr, K. and Anderson, G., 2005. </w:t>
                </w:r>
                <w:r w:rsidRPr="004B26C1">
                  <w:rPr>
                    <w:rFonts w:ascii="Arial" w:hAnsi="Arial" w:cs="Arial"/>
                    <w:i/>
                    <w:iCs/>
                    <w:sz w:val="20"/>
                    <w:szCs w:val="20"/>
                  </w:rPr>
                  <w:t>The Action Research Dissertation: A Guide for Students and Faculty</w:t>
                </w:r>
                <w:r w:rsidRPr="004B26C1">
                  <w:rPr>
                    <w:rFonts w:ascii="Arial" w:hAnsi="Arial" w:cs="Arial"/>
                    <w:sz w:val="20"/>
                    <w:szCs w:val="20"/>
                  </w:rPr>
                  <w:t>.</w:t>
                </w:r>
                <w:r>
                  <w:rPr>
                    <w:rFonts w:ascii="Arial" w:hAnsi="Arial" w:cs="Arial"/>
                    <w:sz w:val="20"/>
                    <w:szCs w:val="20"/>
                  </w:rPr>
                  <w:t xml:space="preserve"> </w:t>
                </w:r>
                <w:r w:rsidRPr="004B26C1">
                  <w:rPr>
                    <w:rFonts w:ascii="Arial" w:hAnsi="Arial" w:cs="Arial"/>
                    <w:sz w:val="20"/>
                    <w:szCs w:val="20"/>
                  </w:rPr>
                  <w:t xml:space="preserve">Thousand Oaks, California: Sage Publications </w:t>
                </w:r>
              </w:p>
              <w:p w14:paraId="52787ACC" w14:textId="77777777" w:rsidR="00AC4F0E" w:rsidRPr="004B26C1" w:rsidRDefault="00AC4F0E" w:rsidP="00FD3487">
                <w:pPr>
                  <w:spacing w:after="0" w:line="240" w:lineRule="auto"/>
                  <w:ind w:right="169"/>
                  <w:rPr>
                    <w:rFonts w:ascii="Arial" w:hAnsi="Arial" w:cs="Arial"/>
                    <w:sz w:val="20"/>
                    <w:szCs w:val="20"/>
                  </w:rPr>
                </w:pPr>
              </w:p>
              <w:p w14:paraId="730BD373" w14:textId="77777777" w:rsidR="00AC4F0E" w:rsidRPr="004B26C1" w:rsidRDefault="00AC4F0E" w:rsidP="00FD3487">
                <w:pPr>
                  <w:spacing w:after="0" w:line="240" w:lineRule="auto"/>
                  <w:ind w:right="169"/>
                  <w:rPr>
                    <w:rFonts w:ascii="Arial" w:hAnsi="Arial" w:cs="Arial"/>
                    <w:sz w:val="20"/>
                    <w:szCs w:val="20"/>
                  </w:rPr>
                </w:pPr>
                <w:r w:rsidRPr="004B26C1">
                  <w:rPr>
                    <w:rFonts w:ascii="Arial" w:hAnsi="Arial" w:cs="Arial"/>
                    <w:sz w:val="20"/>
                    <w:szCs w:val="20"/>
                  </w:rPr>
                  <w:t>Koshy,</w:t>
                </w:r>
                <w:r>
                  <w:rPr>
                    <w:rFonts w:ascii="Arial" w:hAnsi="Arial" w:cs="Arial"/>
                    <w:sz w:val="20"/>
                    <w:szCs w:val="20"/>
                  </w:rPr>
                  <w:t xml:space="preserve"> E., Koshy, V. and Waterman, H., 2011. </w:t>
                </w:r>
                <w:r w:rsidRPr="004B26C1">
                  <w:rPr>
                    <w:rFonts w:ascii="Arial" w:hAnsi="Arial" w:cs="Arial"/>
                    <w:i/>
                    <w:iCs/>
                    <w:sz w:val="20"/>
                    <w:szCs w:val="20"/>
                  </w:rPr>
                  <w:t>Action Research in Health Care</w:t>
                </w:r>
                <w:r>
                  <w:rPr>
                    <w:rFonts w:ascii="Arial" w:hAnsi="Arial" w:cs="Arial"/>
                    <w:sz w:val="20"/>
                    <w:szCs w:val="20"/>
                  </w:rPr>
                  <w:t xml:space="preserve">. </w:t>
                </w:r>
                <w:r w:rsidRPr="004B26C1">
                  <w:rPr>
                    <w:rFonts w:ascii="Arial" w:hAnsi="Arial" w:cs="Arial"/>
                    <w:sz w:val="20"/>
                    <w:szCs w:val="20"/>
                  </w:rPr>
                  <w:t>London: Sage</w:t>
                </w:r>
              </w:p>
              <w:p w14:paraId="27BBDFD6" w14:textId="77777777" w:rsidR="00AC4F0E" w:rsidRPr="004B26C1" w:rsidRDefault="00AC4F0E" w:rsidP="00FD3487">
                <w:pPr>
                  <w:spacing w:after="0" w:line="240" w:lineRule="auto"/>
                  <w:ind w:right="169"/>
                  <w:rPr>
                    <w:rFonts w:ascii="Arial" w:hAnsi="Arial" w:cs="Arial"/>
                    <w:sz w:val="20"/>
                    <w:szCs w:val="20"/>
                  </w:rPr>
                </w:pPr>
              </w:p>
              <w:p w14:paraId="6D86CE5C" w14:textId="77777777" w:rsidR="00AC4F0E" w:rsidRPr="004B26C1" w:rsidRDefault="00AC4F0E" w:rsidP="00FD3487">
                <w:pPr>
                  <w:spacing w:after="0" w:line="240" w:lineRule="auto"/>
                  <w:ind w:right="169"/>
                  <w:rPr>
                    <w:rFonts w:ascii="Arial" w:hAnsi="Arial" w:cs="Arial"/>
                    <w:sz w:val="20"/>
                    <w:szCs w:val="20"/>
                  </w:rPr>
                </w:pPr>
                <w:r w:rsidRPr="004B26C1">
                  <w:rPr>
                    <w:rFonts w:ascii="Arial" w:hAnsi="Arial" w:cs="Arial"/>
                    <w:sz w:val="20"/>
                    <w:szCs w:val="20"/>
                  </w:rPr>
                  <w:t>Le May</w:t>
                </w:r>
                <w:r>
                  <w:rPr>
                    <w:rFonts w:ascii="Arial" w:hAnsi="Arial" w:cs="Arial"/>
                    <w:sz w:val="20"/>
                    <w:szCs w:val="20"/>
                  </w:rPr>
                  <w:t xml:space="preserve">, L., 2009. </w:t>
                </w:r>
                <w:r w:rsidRPr="004B26C1">
                  <w:rPr>
                    <w:rFonts w:ascii="Arial" w:hAnsi="Arial" w:cs="Arial"/>
                    <w:i/>
                    <w:iCs/>
                    <w:sz w:val="20"/>
                    <w:szCs w:val="20"/>
                  </w:rPr>
                  <w:t>Communities of Practice in Health and Social Care</w:t>
                </w:r>
                <w:r>
                  <w:rPr>
                    <w:rFonts w:ascii="Arial" w:hAnsi="Arial" w:cs="Arial"/>
                    <w:i/>
                    <w:iCs/>
                    <w:sz w:val="20"/>
                    <w:szCs w:val="20"/>
                  </w:rPr>
                  <w:t>.</w:t>
                </w:r>
                <w:r w:rsidRPr="004B26C1">
                  <w:rPr>
                    <w:rFonts w:ascii="Arial" w:hAnsi="Arial" w:cs="Arial"/>
                    <w:sz w:val="20"/>
                    <w:szCs w:val="20"/>
                  </w:rPr>
                  <w:t xml:space="preserve"> Oxford: </w:t>
                </w:r>
                <w:proofErr w:type="spellStart"/>
                <w:r w:rsidRPr="004B26C1">
                  <w:rPr>
                    <w:rFonts w:ascii="Arial" w:hAnsi="Arial" w:cs="Arial"/>
                    <w:sz w:val="20"/>
                    <w:szCs w:val="20"/>
                  </w:rPr>
                  <w:t>Whiley</w:t>
                </w:r>
                <w:proofErr w:type="spellEnd"/>
                <w:r w:rsidRPr="004B26C1">
                  <w:rPr>
                    <w:rFonts w:ascii="Arial" w:hAnsi="Arial" w:cs="Arial"/>
                    <w:sz w:val="20"/>
                    <w:szCs w:val="20"/>
                  </w:rPr>
                  <w:t xml:space="preserve"> Blackwell</w:t>
                </w:r>
              </w:p>
              <w:p w14:paraId="67A79369" w14:textId="77777777" w:rsidR="00AC4F0E" w:rsidRPr="004B26C1" w:rsidRDefault="00AC4F0E" w:rsidP="00FD3487">
                <w:pPr>
                  <w:spacing w:after="0" w:line="240" w:lineRule="auto"/>
                  <w:ind w:right="169"/>
                  <w:rPr>
                    <w:rFonts w:ascii="Arial" w:hAnsi="Arial" w:cs="Arial"/>
                    <w:sz w:val="20"/>
                    <w:szCs w:val="20"/>
                  </w:rPr>
                </w:pPr>
              </w:p>
              <w:p w14:paraId="22CF03E1" w14:textId="77777777" w:rsidR="00AC4F0E" w:rsidRPr="004B26C1" w:rsidRDefault="00AC4F0E" w:rsidP="00FD3487">
                <w:pPr>
                  <w:spacing w:after="0" w:line="240" w:lineRule="auto"/>
                  <w:ind w:right="169"/>
                  <w:rPr>
                    <w:rFonts w:ascii="Arial" w:hAnsi="Arial" w:cs="Arial"/>
                    <w:sz w:val="20"/>
                    <w:szCs w:val="20"/>
                  </w:rPr>
                </w:pPr>
                <w:r>
                  <w:rPr>
                    <w:rFonts w:ascii="Arial" w:hAnsi="Arial" w:cs="Arial"/>
                    <w:sz w:val="20"/>
                    <w:szCs w:val="20"/>
                  </w:rPr>
                  <w:t xml:space="preserve">McCormack, B., </w:t>
                </w:r>
                <w:r w:rsidRPr="004B26C1">
                  <w:rPr>
                    <w:rFonts w:ascii="Arial" w:hAnsi="Arial" w:cs="Arial"/>
                    <w:sz w:val="20"/>
                    <w:szCs w:val="20"/>
                  </w:rPr>
                  <w:t xml:space="preserve">Manley, K. and </w:t>
                </w:r>
                <w:proofErr w:type="spellStart"/>
                <w:r w:rsidRPr="004B26C1">
                  <w:rPr>
                    <w:rFonts w:ascii="Arial" w:hAnsi="Arial" w:cs="Arial"/>
                    <w:sz w:val="20"/>
                    <w:szCs w:val="20"/>
                  </w:rPr>
                  <w:t>Garbe</w:t>
                </w:r>
                <w:r>
                  <w:rPr>
                    <w:rFonts w:ascii="Arial" w:hAnsi="Arial" w:cs="Arial"/>
                    <w:sz w:val="20"/>
                    <w:szCs w:val="20"/>
                  </w:rPr>
                  <w:t>tt</w:t>
                </w:r>
                <w:proofErr w:type="spellEnd"/>
                <w:r>
                  <w:rPr>
                    <w:rFonts w:ascii="Arial" w:hAnsi="Arial" w:cs="Arial"/>
                    <w:sz w:val="20"/>
                    <w:szCs w:val="20"/>
                  </w:rPr>
                  <w:t>, R. (</w:t>
                </w:r>
                <w:proofErr w:type="spellStart"/>
                <w:r>
                  <w:rPr>
                    <w:rFonts w:ascii="Arial" w:hAnsi="Arial" w:cs="Arial"/>
                    <w:sz w:val="20"/>
                    <w:szCs w:val="20"/>
                  </w:rPr>
                  <w:t>E</w:t>
                </w:r>
                <w:r w:rsidRPr="004B26C1">
                  <w:rPr>
                    <w:rFonts w:ascii="Arial" w:hAnsi="Arial" w:cs="Arial"/>
                    <w:sz w:val="20"/>
                    <w:szCs w:val="20"/>
                  </w:rPr>
                  <w:t>ds</w:t>
                </w:r>
                <w:proofErr w:type="spellEnd"/>
                <w:r>
                  <w:rPr>
                    <w:rFonts w:ascii="Arial" w:hAnsi="Arial" w:cs="Arial"/>
                    <w:sz w:val="20"/>
                    <w:szCs w:val="20"/>
                  </w:rPr>
                  <w:t xml:space="preserve">), 2004. </w:t>
                </w:r>
                <w:r w:rsidRPr="004B26C1">
                  <w:rPr>
                    <w:rFonts w:ascii="Arial" w:hAnsi="Arial" w:cs="Arial"/>
                    <w:i/>
                    <w:iCs/>
                    <w:sz w:val="20"/>
                    <w:szCs w:val="20"/>
                  </w:rPr>
                  <w:t>Practice Development in Nursing</w:t>
                </w:r>
                <w:r w:rsidRPr="004B26C1">
                  <w:rPr>
                    <w:rFonts w:ascii="Arial" w:hAnsi="Arial" w:cs="Arial"/>
                    <w:sz w:val="20"/>
                    <w:szCs w:val="20"/>
                  </w:rPr>
                  <w:t>. Oxford: Blackwell Publishing</w:t>
                </w:r>
              </w:p>
              <w:p w14:paraId="7AD49551" w14:textId="77777777" w:rsidR="00AC4F0E" w:rsidRPr="004B26C1" w:rsidRDefault="00AC4F0E" w:rsidP="00FD3487">
                <w:pPr>
                  <w:spacing w:after="0" w:line="240" w:lineRule="auto"/>
                  <w:ind w:right="169"/>
                  <w:rPr>
                    <w:rFonts w:ascii="Arial" w:hAnsi="Arial" w:cs="Arial"/>
                    <w:sz w:val="20"/>
                    <w:szCs w:val="20"/>
                  </w:rPr>
                </w:pPr>
              </w:p>
              <w:p w14:paraId="487148AD" w14:textId="77777777" w:rsidR="00AC4F0E" w:rsidRDefault="00AC4F0E" w:rsidP="00FD3487">
                <w:pPr>
                  <w:spacing w:after="0" w:line="240" w:lineRule="auto"/>
                  <w:ind w:right="169"/>
                  <w:rPr>
                    <w:rFonts w:ascii="Arial" w:hAnsi="Arial" w:cs="Arial"/>
                    <w:sz w:val="20"/>
                    <w:szCs w:val="20"/>
                  </w:rPr>
                </w:pPr>
                <w:r w:rsidRPr="004B26C1">
                  <w:rPr>
                    <w:rFonts w:ascii="Arial" w:hAnsi="Arial" w:cs="Arial"/>
                    <w:sz w:val="20"/>
                    <w:szCs w:val="20"/>
                  </w:rPr>
                  <w:lastRenderedPageBreak/>
                  <w:t>McCormack, B., Wilson, V., and Manley, K.</w:t>
                </w:r>
                <w:r>
                  <w:rPr>
                    <w:rFonts w:ascii="Arial" w:hAnsi="Arial" w:cs="Arial"/>
                    <w:sz w:val="20"/>
                    <w:szCs w:val="20"/>
                  </w:rPr>
                  <w:t>,</w:t>
                </w:r>
                <w:r w:rsidRPr="004B26C1">
                  <w:rPr>
                    <w:rFonts w:ascii="Arial" w:hAnsi="Arial" w:cs="Arial"/>
                    <w:sz w:val="20"/>
                    <w:szCs w:val="20"/>
                  </w:rPr>
                  <w:t xml:space="preserve"> 2008</w:t>
                </w:r>
                <w:r>
                  <w:rPr>
                    <w:rFonts w:ascii="Arial" w:hAnsi="Arial" w:cs="Arial"/>
                    <w:sz w:val="20"/>
                    <w:szCs w:val="20"/>
                  </w:rPr>
                  <w:t>.</w:t>
                </w:r>
                <w:r w:rsidRPr="004B26C1">
                  <w:rPr>
                    <w:rFonts w:ascii="Arial" w:hAnsi="Arial" w:cs="Arial"/>
                    <w:sz w:val="20"/>
                    <w:szCs w:val="20"/>
                  </w:rPr>
                  <w:t xml:space="preserve"> </w:t>
                </w:r>
                <w:r w:rsidRPr="004B26C1">
                  <w:rPr>
                    <w:rFonts w:ascii="Arial" w:hAnsi="Arial" w:cs="Arial"/>
                    <w:i/>
                    <w:iCs/>
                    <w:sz w:val="20"/>
                    <w:szCs w:val="20"/>
                  </w:rPr>
                  <w:t>International Practice Development in Nursing and Healthcare</w:t>
                </w:r>
                <w:r>
                  <w:rPr>
                    <w:rFonts w:ascii="Arial" w:hAnsi="Arial" w:cs="Arial"/>
                    <w:sz w:val="20"/>
                    <w:szCs w:val="20"/>
                  </w:rPr>
                  <w:t>.</w:t>
                </w:r>
                <w:r w:rsidRPr="004B26C1">
                  <w:rPr>
                    <w:rFonts w:ascii="Arial" w:hAnsi="Arial" w:cs="Arial"/>
                    <w:sz w:val="20"/>
                    <w:szCs w:val="20"/>
                  </w:rPr>
                  <w:t xml:space="preserve"> Oxford: Blackwell </w:t>
                </w:r>
              </w:p>
              <w:p w14:paraId="3CFDDF41" w14:textId="77777777" w:rsidR="00AC4F0E" w:rsidRPr="004B26C1" w:rsidRDefault="00AC4F0E" w:rsidP="00FD3487">
                <w:pPr>
                  <w:spacing w:after="0" w:line="240" w:lineRule="auto"/>
                  <w:ind w:right="169"/>
                  <w:rPr>
                    <w:rFonts w:ascii="Arial" w:hAnsi="Arial" w:cs="Arial"/>
                    <w:sz w:val="20"/>
                    <w:szCs w:val="20"/>
                  </w:rPr>
                </w:pPr>
              </w:p>
              <w:p w14:paraId="726A823F" w14:textId="77777777" w:rsidR="00AC4F0E" w:rsidRPr="004B26C1" w:rsidRDefault="00AC4F0E" w:rsidP="00FD3487">
                <w:pPr>
                  <w:spacing w:after="0" w:line="240" w:lineRule="auto"/>
                  <w:ind w:right="169"/>
                  <w:rPr>
                    <w:rFonts w:ascii="Arial" w:hAnsi="Arial" w:cs="Arial"/>
                    <w:sz w:val="20"/>
                    <w:szCs w:val="20"/>
                  </w:rPr>
                </w:pPr>
                <w:proofErr w:type="spellStart"/>
                <w:r w:rsidRPr="004B26C1">
                  <w:rPr>
                    <w:rFonts w:ascii="Arial" w:hAnsi="Arial" w:cs="Arial"/>
                    <w:sz w:val="20"/>
                    <w:szCs w:val="20"/>
                  </w:rPr>
                  <w:t>McSherry</w:t>
                </w:r>
                <w:proofErr w:type="spellEnd"/>
                <w:r w:rsidRPr="004B26C1">
                  <w:rPr>
                    <w:rFonts w:ascii="Arial" w:hAnsi="Arial" w:cs="Arial"/>
                    <w:sz w:val="20"/>
                    <w:szCs w:val="20"/>
                  </w:rPr>
                  <w:t>, R</w:t>
                </w:r>
                <w:r>
                  <w:rPr>
                    <w:rFonts w:ascii="Arial" w:hAnsi="Arial" w:cs="Arial"/>
                    <w:sz w:val="20"/>
                    <w:szCs w:val="20"/>
                  </w:rPr>
                  <w:t>.</w:t>
                </w:r>
                <w:r w:rsidRPr="004B26C1">
                  <w:rPr>
                    <w:rFonts w:ascii="Arial" w:hAnsi="Arial" w:cs="Arial"/>
                    <w:sz w:val="20"/>
                    <w:szCs w:val="20"/>
                  </w:rPr>
                  <w:t xml:space="preserve"> and Warr, J. (</w:t>
                </w:r>
                <w:proofErr w:type="spellStart"/>
                <w:r w:rsidRPr="004B26C1">
                  <w:rPr>
                    <w:rFonts w:ascii="Arial" w:hAnsi="Arial" w:cs="Arial"/>
                    <w:sz w:val="20"/>
                    <w:szCs w:val="20"/>
                  </w:rPr>
                  <w:t>Eds</w:t>
                </w:r>
                <w:proofErr w:type="spellEnd"/>
                <w:r w:rsidRPr="004B26C1">
                  <w:rPr>
                    <w:rFonts w:ascii="Arial" w:hAnsi="Arial" w:cs="Arial"/>
                    <w:sz w:val="20"/>
                    <w:szCs w:val="20"/>
                  </w:rPr>
                  <w:t>)</w:t>
                </w:r>
                <w:r>
                  <w:rPr>
                    <w:rFonts w:ascii="Arial" w:hAnsi="Arial" w:cs="Arial"/>
                    <w:sz w:val="20"/>
                    <w:szCs w:val="20"/>
                  </w:rPr>
                  <w:t>.</w:t>
                </w:r>
                <w:r w:rsidRPr="004B26C1">
                  <w:rPr>
                    <w:rFonts w:ascii="Arial" w:hAnsi="Arial" w:cs="Arial"/>
                    <w:sz w:val="20"/>
                    <w:szCs w:val="20"/>
                  </w:rPr>
                  <w:t xml:space="preserve"> 2008</w:t>
                </w:r>
                <w:r>
                  <w:rPr>
                    <w:rFonts w:ascii="Arial" w:hAnsi="Arial" w:cs="Arial"/>
                    <w:sz w:val="20"/>
                    <w:szCs w:val="20"/>
                  </w:rPr>
                  <w:t xml:space="preserve">. </w:t>
                </w:r>
                <w:r w:rsidRPr="004B26C1">
                  <w:rPr>
                    <w:rFonts w:ascii="Arial" w:hAnsi="Arial" w:cs="Arial"/>
                    <w:i/>
                    <w:iCs/>
                    <w:sz w:val="20"/>
                    <w:szCs w:val="20"/>
                  </w:rPr>
                  <w:t>An Introduction to Excellence in Practice Development in Health and Social Care</w:t>
                </w:r>
                <w:r>
                  <w:rPr>
                    <w:rFonts w:ascii="Arial" w:hAnsi="Arial" w:cs="Arial"/>
                    <w:i/>
                    <w:iCs/>
                    <w:sz w:val="20"/>
                    <w:szCs w:val="20"/>
                  </w:rPr>
                  <w:t>.</w:t>
                </w:r>
                <w:r w:rsidRPr="004B26C1">
                  <w:rPr>
                    <w:rFonts w:ascii="Arial" w:hAnsi="Arial" w:cs="Arial"/>
                    <w:sz w:val="20"/>
                    <w:szCs w:val="20"/>
                  </w:rPr>
                  <w:t xml:space="preserve"> Maidenhead: McGraw-Hill OUP</w:t>
                </w:r>
              </w:p>
              <w:p w14:paraId="7B13AF95" w14:textId="77777777" w:rsidR="00AC4F0E" w:rsidRPr="004B26C1" w:rsidRDefault="00AC4F0E" w:rsidP="00FD3487">
                <w:pPr>
                  <w:spacing w:after="0" w:line="240" w:lineRule="auto"/>
                  <w:ind w:right="169"/>
                  <w:rPr>
                    <w:rFonts w:ascii="Arial" w:hAnsi="Arial" w:cs="Arial"/>
                    <w:sz w:val="20"/>
                    <w:szCs w:val="20"/>
                  </w:rPr>
                </w:pPr>
              </w:p>
              <w:p w14:paraId="3D43DB58" w14:textId="77777777" w:rsidR="00AC4F0E" w:rsidRPr="004B26C1" w:rsidRDefault="00AC4F0E" w:rsidP="00FD3487">
                <w:pPr>
                  <w:spacing w:after="0" w:line="240" w:lineRule="auto"/>
                  <w:ind w:right="169"/>
                  <w:rPr>
                    <w:rFonts w:ascii="Arial" w:hAnsi="Arial" w:cs="Arial"/>
                    <w:sz w:val="20"/>
                    <w:szCs w:val="20"/>
                  </w:rPr>
                </w:pPr>
                <w:r>
                  <w:rPr>
                    <w:rFonts w:ascii="Arial" w:hAnsi="Arial" w:cs="Arial"/>
                    <w:sz w:val="20"/>
                    <w:szCs w:val="20"/>
                  </w:rPr>
                  <w:t xml:space="preserve">Martin, V., 2002. </w:t>
                </w:r>
                <w:r w:rsidRPr="004B26C1">
                  <w:rPr>
                    <w:rFonts w:ascii="Arial" w:hAnsi="Arial" w:cs="Arial"/>
                    <w:i/>
                    <w:iCs/>
                    <w:sz w:val="20"/>
                    <w:szCs w:val="20"/>
                  </w:rPr>
                  <w:t>Managing Projects in Health and Social Care</w:t>
                </w:r>
                <w:r>
                  <w:rPr>
                    <w:rFonts w:ascii="Arial" w:hAnsi="Arial" w:cs="Arial"/>
                    <w:i/>
                    <w:iCs/>
                    <w:sz w:val="20"/>
                    <w:szCs w:val="20"/>
                  </w:rPr>
                  <w:t>.</w:t>
                </w:r>
                <w:r w:rsidRPr="004B26C1">
                  <w:rPr>
                    <w:rFonts w:ascii="Arial" w:hAnsi="Arial" w:cs="Arial"/>
                    <w:sz w:val="20"/>
                    <w:szCs w:val="20"/>
                  </w:rPr>
                  <w:t xml:space="preserve"> London: Routledge</w:t>
                </w:r>
              </w:p>
              <w:p w14:paraId="6F428E51" w14:textId="77777777" w:rsidR="00AC4F0E" w:rsidRPr="004B26C1" w:rsidRDefault="00AC4F0E" w:rsidP="00FD3487">
                <w:pPr>
                  <w:spacing w:after="0" w:line="240" w:lineRule="auto"/>
                  <w:ind w:right="169"/>
                  <w:rPr>
                    <w:rFonts w:ascii="Arial" w:hAnsi="Arial" w:cs="Arial"/>
                    <w:sz w:val="20"/>
                    <w:szCs w:val="20"/>
                  </w:rPr>
                </w:pPr>
              </w:p>
              <w:p w14:paraId="675AA0F9" w14:textId="77777777" w:rsidR="00AC4F0E" w:rsidRDefault="00AC4F0E" w:rsidP="00FD3487">
                <w:pPr>
                  <w:spacing w:after="0" w:line="240" w:lineRule="auto"/>
                  <w:ind w:right="169"/>
                  <w:rPr>
                    <w:rFonts w:ascii="Arial" w:hAnsi="Arial" w:cs="Arial"/>
                    <w:sz w:val="20"/>
                    <w:szCs w:val="20"/>
                  </w:rPr>
                </w:pPr>
                <w:proofErr w:type="spellStart"/>
                <w:r>
                  <w:rPr>
                    <w:rFonts w:ascii="Arial" w:hAnsi="Arial" w:cs="Arial"/>
                    <w:sz w:val="20"/>
                    <w:szCs w:val="20"/>
                  </w:rPr>
                  <w:t>Mirr</w:t>
                </w:r>
                <w:proofErr w:type="spellEnd"/>
                <w:r>
                  <w:rPr>
                    <w:rFonts w:ascii="Arial" w:hAnsi="Arial" w:cs="Arial"/>
                    <w:sz w:val="20"/>
                    <w:szCs w:val="20"/>
                  </w:rPr>
                  <w:t xml:space="preserve"> Jansen, M. and </w:t>
                </w:r>
                <w:proofErr w:type="spellStart"/>
                <w:r>
                  <w:rPr>
                    <w:rFonts w:ascii="Arial" w:hAnsi="Arial" w:cs="Arial"/>
                    <w:sz w:val="20"/>
                    <w:szCs w:val="20"/>
                  </w:rPr>
                  <w:t>Zwyart-</w:t>
                </w:r>
                <w:r w:rsidRPr="004B26C1">
                  <w:rPr>
                    <w:rFonts w:ascii="Arial" w:hAnsi="Arial" w:cs="Arial"/>
                    <w:sz w:val="20"/>
                    <w:szCs w:val="20"/>
                  </w:rPr>
                  <w:t>Stauffacher</w:t>
                </w:r>
                <w:proofErr w:type="spellEnd"/>
                <w:r w:rsidRPr="004B26C1">
                  <w:rPr>
                    <w:rFonts w:ascii="Arial" w:hAnsi="Arial" w:cs="Arial"/>
                    <w:sz w:val="20"/>
                    <w:szCs w:val="20"/>
                  </w:rPr>
                  <w:t>, M</w:t>
                </w:r>
                <w:r>
                  <w:rPr>
                    <w:rFonts w:ascii="Arial" w:hAnsi="Arial" w:cs="Arial"/>
                    <w:sz w:val="20"/>
                    <w:szCs w:val="20"/>
                  </w:rPr>
                  <w:t>. (</w:t>
                </w:r>
                <w:proofErr w:type="spellStart"/>
                <w:r>
                  <w:rPr>
                    <w:rFonts w:ascii="Arial" w:hAnsi="Arial" w:cs="Arial"/>
                    <w:sz w:val="20"/>
                    <w:szCs w:val="20"/>
                  </w:rPr>
                  <w:t>Eds</w:t>
                </w:r>
                <w:proofErr w:type="spellEnd"/>
                <w:r>
                  <w:rPr>
                    <w:rFonts w:ascii="Arial" w:hAnsi="Arial" w:cs="Arial"/>
                    <w:sz w:val="20"/>
                    <w:szCs w:val="20"/>
                  </w:rPr>
                  <w:t xml:space="preserve">), </w:t>
                </w:r>
                <w:r w:rsidRPr="004B26C1">
                  <w:rPr>
                    <w:rFonts w:ascii="Arial" w:hAnsi="Arial" w:cs="Arial"/>
                    <w:sz w:val="20"/>
                    <w:szCs w:val="20"/>
                  </w:rPr>
                  <w:t>2006</w:t>
                </w:r>
                <w:r>
                  <w:rPr>
                    <w:rFonts w:ascii="Arial" w:hAnsi="Arial" w:cs="Arial"/>
                    <w:sz w:val="20"/>
                    <w:szCs w:val="20"/>
                  </w:rPr>
                  <w:t>.</w:t>
                </w:r>
                <w:r w:rsidRPr="004B26C1">
                  <w:rPr>
                    <w:rFonts w:ascii="Arial" w:hAnsi="Arial" w:cs="Arial"/>
                    <w:sz w:val="20"/>
                    <w:szCs w:val="20"/>
                  </w:rPr>
                  <w:t xml:space="preserve"> </w:t>
                </w:r>
                <w:r w:rsidRPr="004B26C1">
                  <w:rPr>
                    <w:rFonts w:ascii="Arial" w:hAnsi="Arial" w:cs="Arial"/>
                    <w:i/>
                    <w:iCs/>
                    <w:sz w:val="20"/>
                    <w:szCs w:val="20"/>
                  </w:rPr>
                  <w:t>Advanced Practice Nursing: Core Concepts for Professional Role Development</w:t>
                </w:r>
                <w:r>
                  <w:rPr>
                    <w:rFonts w:ascii="Arial" w:hAnsi="Arial" w:cs="Arial"/>
                    <w:i/>
                    <w:iCs/>
                    <w:sz w:val="20"/>
                    <w:szCs w:val="20"/>
                  </w:rPr>
                  <w:t>.</w:t>
                </w:r>
                <w:r w:rsidRPr="004B26C1">
                  <w:rPr>
                    <w:rFonts w:ascii="Arial" w:hAnsi="Arial" w:cs="Arial"/>
                    <w:sz w:val="20"/>
                    <w:szCs w:val="20"/>
                  </w:rPr>
                  <w:t xml:space="preserve"> (</w:t>
                </w:r>
                <w:r>
                  <w:rPr>
                    <w:rFonts w:ascii="Arial" w:hAnsi="Arial" w:cs="Arial"/>
                    <w:sz w:val="20"/>
                    <w:szCs w:val="20"/>
                  </w:rPr>
                  <w:t>3rd e</w:t>
                </w:r>
                <w:r w:rsidRPr="004B26C1">
                  <w:rPr>
                    <w:rFonts w:ascii="Arial" w:hAnsi="Arial" w:cs="Arial"/>
                    <w:sz w:val="20"/>
                    <w:szCs w:val="20"/>
                  </w:rPr>
                  <w:t>d</w:t>
                </w:r>
                <w:r>
                  <w:rPr>
                    <w:rFonts w:ascii="Arial" w:hAnsi="Arial" w:cs="Arial"/>
                    <w:sz w:val="20"/>
                    <w:szCs w:val="20"/>
                  </w:rPr>
                  <w:t>ition</w:t>
                </w:r>
                <w:r w:rsidRPr="004B26C1">
                  <w:rPr>
                    <w:rFonts w:ascii="Arial" w:hAnsi="Arial" w:cs="Arial"/>
                    <w:sz w:val="20"/>
                    <w:szCs w:val="20"/>
                  </w:rPr>
                  <w:t>)</w:t>
                </w:r>
                <w:r>
                  <w:rPr>
                    <w:rFonts w:ascii="Arial" w:hAnsi="Arial" w:cs="Arial"/>
                    <w:sz w:val="20"/>
                    <w:szCs w:val="20"/>
                  </w:rPr>
                  <w:t>.</w:t>
                </w:r>
                <w:r w:rsidRPr="004B26C1">
                  <w:rPr>
                    <w:rFonts w:ascii="Arial" w:hAnsi="Arial" w:cs="Arial"/>
                    <w:sz w:val="20"/>
                    <w:szCs w:val="20"/>
                  </w:rPr>
                  <w:t xml:space="preserve"> New York: Springer</w:t>
                </w:r>
              </w:p>
              <w:p w14:paraId="1ADE71B6" w14:textId="77777777" w:rsidR="00AC4F0E" w:rsidRPr="004B26C1" w:rsidRDefault="00AC4F0E" w:rsidP="00FD3487">
                <w:pPr>
                  <w:spacing w:after="0" w:line="240" w:lineRule="auto"/>
                  <w:ind w:right="169"/>
                  <w:rPr>
                    <w:rFonts w:ascii="Arial" w:hAnsi="Arial" w:cs="Arial"/>
                    <w:sz w:val="20"/>
                    <w:szCs w:val="20"/>
                  </w:rPr>
                </w:pPr>
              </w:p>
              <w:p w14:paraId="62BD1341" w14:textId="77777777" w:rsidR="00AC4F0E" w:rsidRPr="004B26C1" w:rsidRDefault="00AC4F0E" w:rsidP="00FD3487">
                <w:pPr>
                  <w:spacing w:after="0" w:line="240" w:lineRule="auto"/>
                  <w:ind w:right="169"/>
                  <w:rPr>
                    <w:rFonts w:ascii="Arial" w:hAnsi="Arial" w:cs="Arial"/>
                    <w:sz w:val="20"/>
                    <w:szCs w:val="20"/>
                  </w:rPr>
                </w:pPr>
                <w:r>
                  <w:rPr>
                    <w:rFonts w:ascii="Arial" w:hAnsi="Arial" w:cs="Arial"/>
                    <w:sz w:val="20"/>
                    <w:szCs w:val="20"/>
                  </w:rPr>
                  <w:t xml:space="preserve">Parking, P., 2009. </w:t>
                </w:r>
                <w:r w:rsidRPr="004B26C1">
                  <w:rPr>
                    <w:rFonts w:ascii="Arial" w:hAnsi="Arial" w:cs="Arial"/>
                    <w:i/>
                    <w:iCs/>
                    <w:sz w:val="20"/>
                    <w:szCs w:val="20"/>
                  </w:rPr>
                  <w:t>Managing Change in Healthcare: Using Action Research</w:t>
                </w:r>
                <w:r>
                  <w:rPr>
                    <w:rFonts w:ascii="Arial" w:hAnsi="Arial" w:cs="Arial"/>
                    <w:sz w:val="20"/>
                    <w:szCs w:val="20"/>
                  </w:rPr>
                  <w:t xml:space="preserve">. </w:t>
                </w:r>
                <w:r w:rsidRPr="004B26C1">
                  <w:rPr>
                    <w:rFonts w:ascii="Arial" w:hAnsi="Arial" w:cs="Arial"/>
                    <w:sz w:val="20"/>
                    <w:szCs w:val="20"/>
                  </w:rPr>
                  <w:t xml:space="preserve">London: Sage </w:t>
                </w:r>
              </w:p>
              <w:p w14:paraId="0A98910A" w14:textId="77777777" w:rsidR="00AC4F0E" w:rsidRPr="004B26C1" w:rsidRDefault="00AC4F0E" w:rsidP="00FD3487">
                <w:pPr>
                  <w:spacing w:after="0" w:line="240" w:lineRule="auto"/>
                  <w:ind w:right="169"/>
                  <w:rPr>
                    <w:rFonts w:ascii="Arial" w:hAnsi="Arial" w:cs="Arial"/>
                    <w:sz w:val="20"/>
                    <w:szCs w:val="20"/>
                  </w:rPr>
                </w:pPr>
              </w:p>
              <w:p w14:paraId="1A00D9BE" w14:textId="77777777" w:rsidR="00AC4F0E" w:rsidRPr="000D0CE8" w:rsidRDefault="00AC4F0E" w:rsidP="00FD3487">
                <w:pPr>
                  <w:spacing w:after="0" w:line="240" w:lineRule="auto"/>
                  <w:ind w:right="169"/>
                  <w:rPr>
                    <w:rFonts w:ascii="Arial" w:hAnsi="Arial" w:cs="Arial"/>
                    <w:b/>
                    <w:sz w:val="20"/>
                    <w:szCs w:val="20"/>
                  </w:rPr>
                </w:pPr>
                <w:r w:rsidRPr="004B26C1">
                  <w:rPr>
                    <w:rFonts w:ascii="Arial" w:hAnsi="Arial" w:cs="Arial"/>
                    <w:sz w:val="20"/>
                    <w:szCs w:val="20"/>
                  </w:rPr>
                  <w:t xml:space="preserve">Robson, C., 2002. </w:t>
                </w:r>
                <w:r w:rsidRPr="004B26C1">
                  <w:rPr>
                    <w:rFonts w:ascii="Arial" w:hAnsi="Arial" w:cs="Arial"/>
                    <w:i/>
                    <w:iCs/>
                    <w:sz w:val="20"/>
                    <w:szCs w:val="20"/>
                  </w:rPr>
                  <w:t>Real World Research: A Resource for Social Scientists and Practitioner</w:t>
                </w:r>
                <w:r>
                  <w:rPr>
                    <w:rFonts w:ascii="Arial" w:hAnsi="Arial" w:cs="Arial"/>
                    <w:i/>
                    <w:iCs/>
                    <w:sz w:val="20"/>
                    <w:szCs w:val="20"/>
                  </w:rPr>
                  <w:t xml:space="preserve">: </w:t>
                </w:r>
                <w:r w:rsidRPr="004B26C1">
                  <w:rPr>
                    <w:rFonts w:ascii="Arial" w:hAnsi="Arial" w:cs="Arial"/>
                    <w:i/>
                    <w:iCs/>
                    <w:sz w:val="20"/>
                    <w:szCs w:val="20"/>
                  </w:rPr>
                  <w:t>Researchers</w:t>
                </w:r>
                <w:r>
                  <w:rPr>
                    <w:rFonts w:ascii="Arial" w:hAnsi="Arial" w:cs="Arial"/>
                    <w:i/>
                    <w:iCs/>
                    <w:sz w:val="20"/>
                    <w:szCs w:val="20"/>
                  </w:rPr>
                  <w:t xml:space="preserve">. </w:t>
                </w:r>
                <w:r w:rsidRPr="000D0CE8">
                  <w:rPr>
                    <w:rFonts w:ascii="Arial" w:hAnsi="Arial" w:cs="Arial"/>
                    <w:iCs/>
                    <w:sz w:val="20"/>
                    <w:szCs w:val="20"/>
                  </w:rPr>
                  <w:t>(</w:t>
                </w:r>
                <w:r w:rsidRPr="004B26C1">
                  <w:rPr>
                    <w:rFonts w:ascii="Arial" w:hAnsi="Arial" w:cs="Arial"/>
                    <w:sz w:val="20"/>
                    <w:szCs w:val="20"/>
                  </w:rPr>
                  <w:t>2nd ed</w:t>
                </w:r>
                <w:r>
                  <w:rPr>
                    <w:rFonts w:ascii="Arial" w:hAnsi="Arial" w:cs="Arial"/>
                    <w:sz w:val="20"/>
                    <w:szCs w:val="20"/>
                  </w:rPr>
                  <w:t>ition)</w:t>
                </w:r>
                <w:r w:rsidRPr="004B26C1">
                  <w:rPr>
                    <w:rFonts w:ascii="Arial" w:hAnsi="Arial" w:cs="Arial"/>
                    <w:sz w:val="20"/>
                    <w:szCs w:val="20"/>
                  </w:rPr>
                  <w:t>. Oxford: Blackwell</w:t>
                </w:r>
              </w:p>
              <w:p w14:paraId="2DAE0ED6" w14:textId="77777777" w:rsidR="00AC4F0E" w:rsidRPr="004B26C1" w:rsidRDefault="00AC4F0E" w:rsidP="00FD3487">
                <w:pPr>
                  <w:spacing w:after="0" w:line="240" w:lineRule="auto"/>
                  <w:ind w:right="169"/>
                  <w:rPr>
                    <w:rFonts w:ascii="Arial" w:hAnsi="Arial" w:cs="Arial"/>
                    <w:sz w:val="20"/>
                    <w:szCs w:val="20"/>
                  </w:rPr>
                </w:pPr>
              </w:p>
              <w:p w14:paraId="097C0628" w14:textId="77777777" w:rsidR="00AC4F0E" w:rsidRPr="004B26C1" w:rsidRDefault="00AC4F0E" w:rsidP="00FD3487">
                <w:pPr>
                  <w:spacing w:after="0" w:line="240" w:lineRule="auto"/>
                  <w:ind w:right="169"/>
                  <w:rPr>
                    <w:rFonts w:ascii="Arial" w:hAnsi="Arial" w:cs="Arial"/>
                    <w:sz w:val="20"/>
                    <w:szCs w:val="20"/>
                  </w:rPr>
                </w:pPr>
                <w:proofErr w:type="spellStart"/>
                <w:r w:rsidRPr="004B26C1">
                  <w:rPr>
                    <w:rFonts w:ascii="Arial" w:hAnsi="Arial" w:cs="Arial"/>
                    <w:sz w:val="20"/>
                    <w:szCs w:val="20"/>
                  </w:rPr>
                  <w:t>Seden</w:t>
                </w:r>
                <w:proofErr w:type="spellEnd"/>
                <w:r w:rsidRPr="004B26C1">
                  <w:rPr>
                    <w:rFonts w:ascii="Arial" w:hAnsi="Arial" w:cs="Arial"/>
                    <w:sz w:val="20"/>
                    <w:szCs w:val="20"/>
                  </w:rPr>
                  <w:t>, J.</w:t>
                </w:r>
                <w:r>
                  <w:rPr>
                    <w:rFonts w:ascii="Arial" w:hAnsi="Arial" w:cs="Arial"/>
                    <w:sz w:val="20"/>
                    <w:szCs w:val="20"/>
                  </w:rPr>
                  <w:t xml:space="preserve">, 2011. </w:t>
                </w:r>
                <w:smartTag w:uri="urn:schemas-microsoft-com:office:smarttags" w:element="PersonName">
                  <w:r w:rsidRPr="004B26C1">
                    <w:rPr>
                      <w:rFonts w:ascii="Arial" w:hAnsi="Arial" w:cs="Arial"/>
                      <w:i/>
                      <w:iCs/>
                      <w:sz w:val="20"/>
                      <w:szCs w:val="20"/>
                    </w:rPr>
                    <w:t>Professional Development</w:t>
                  </w:r>
                </w:smartTag>
                <w:r w:rsidRPr="004B26C1">
                  <w:rPr>
                    <w:rFonts w:ascii="Arial" w:hAnsi="Arial" w:cs="Arial"/>
                    <w:i/>
                    <w:iCs/>
                    <w:sz w:val="20"/>
                    <w:szCs w:val="20"/>
                  </w:rPr>
                  <w:t xml:space="preserve"> in Social Work: Complex Issues for Practice</w:t>
                </w:r>
                <w:r>
                  <w:rPr>
                    <w:rFonts w:ascii="Arial" w:hAnsi="Arial" w:cs="Arial"/>
                    <w:i/>
                    <w:iCs/>
                    <w:sz w:val="20"/>
                    <w:szCs w:val="20"/>
                  </w:rPr>
                  <w:t>.</w:t>
                </w:r>
                <w:r w:rsidRPr="004B26C1">
                  <w:rPr>
                    <w:rFonts w:ascii="Arial" w:hAnsi="Arial" w:cs="Arial"/>
                    <w:sz w:val="20"/>
                    <w:szCs w:val="20"/>
                  </w:rPr>
                  <w:t xml:space="preserve"> Abingdon, Oxen: Rout</w:t>
                </w:r>
                <w:r>
                  <w:rPr>
                    <w:rFonts w:ascii="Arial" w:hAnsi="Arial" w:cs="Arial"/>
                    <w:sz w:val="20"/>
                    <w:szCs w:val="20"/>
                  </w:rPr>
                  <w:t>led</w:t>
                </w:r>
                <w:r w:rsidRPr="004B26C1">
                  <w:rPr>
                    <w:rFonts w:ascii="Arial" w:hAnsi="Arial" w:cs="Arial"/>
                    <w:sz w:val="20"/>
                    <w:szCs w:val="20"/>
                  </w:rPr>
                  <w:t>ge</w:t>
                </w:r>
              </w:p>
              <w:p w14:paraId="7604DAE9" w14:textId="77777777" w:rsidR="00AC4F0E" w:rsidRPr="004B26C1" w:rsidRDefault="00AC4F0E" w:rsidP="00FD3487">
                <w:pPr>
                  <w:spacing w:after="0" w:line="240" w:lineRule="auto"/>
                  <w:ind w:right="169"/>
                  <w:rPr>
                    <w:rFonts w:ascii="Arial" w:hAnsi="Arial" w:cs="Arial"/>
                    <w:sz w:val="20"/>
                    <w:szCs w:val="20"/>
                  </w:rPr>
                </w:pPr>
              </w:p>
              <w:p w14:paraId="334F0732" w14:textId="77777777" w:rsidR="00AC4F0E" w:rsidRPr="004B26C1" w:rsidRDefault="00AC4F0E" w:rsidP="00FD3487">
                <w:pPr>
                  <w:spacing w:after="0" w:line="240" w:lineRule="auto"/>
                  <w:ind w:right="169"/>
                  <w:rPr>
                    <w:rFonts w:ascii="Arial" w:hAnsi="Arial" w:cs="Arial"/>
                    <w:sz w:val="20"/>
                    <w:szCs w:val="20"/>
                  </w:rPr>
                </w:pPr>
                <w:r w:rsidRPr="004B26C1">
                  <w:rPr>
                    <w:rFonts w:ascii="Arial" w:hAnsi="Arial" w:cs="Arial"/>
                    <w:sz w:val="20"/>
                    <w:szCs w:val="20"/>
                  </w:rPr>
                  <w:t xml:space="preserve">Shaw, I., Briar-Lawson, K., Orme J. and </w:t>
                </w:r>
                <w:proofErr w:type="spellStart"/>
                <w:r w:rsidRPr="004B26C1">
                  <w:rPr>
                    <w:rFonts w:ascii="Arial" w:hAnsi="Arial" w:cs="Arial"/>
                    <w:sz w:val="20"/>
                    <w:szCs w:val="20"/>
                  </w:rPr>
                  <w:t>Ruckdeschel</w:t>
                </w:r>
                <w:proofErr w:type="spellEnd"/>
                <w:r w:rsidRPr="004B26C1">
                  <w:rPr>
                    <w:rFonts w:ascii="Arial" w:hAnsi="Arial" w:cs="Arial"/>
                    <w:sz w:val="20"/>
                    <w:szCs w:val="20"/>
                  </w:rPr>
                  <w:t>, R. (</w:t>
                </w:r>
                <w:proofErr w:type="spellStart"/>
                <w:r>
                  <w:rPr>
                    <w:rFonts w:ascii="Arial" w:hAnsi="Arial" w:cs="Arial"/>
                    <w:sz w:val="20"/>
                    <w:szCs w:val="20"/>
                  </w:rPr>
                  <w:t>E</w:t>
                </w:r>
                <w:r w:rsidRPr="004B26C1">
                  <w:rPr>
                    <w:rFonts w:ascii="Arial" w:hAnsi="Arial" w:cs="Arial"/>
                    <w:sz w:val="20"/>
                    <w:szCs w:val="20"/>
                  </w:rPr>
                  <w:t>ds</w:t>
                </w:r>
                <w:proofErr w:type="spellEnd"/>
                <w:r w:rsidRPr="004B26C1">
                  <w:rPr>
                    <w:rFonts w:ascii="Arial" w:hAnsi="Arial" w:cs="Arial"/>
                    <w:sz w:val="20"/>
                    <w:szCs w:val="20"/>
                  </w:rPr>
                  <w:t>)</w:t>
                </w:r>
                <w:r>
                  <w:rPr>
                    <w:rFonts w:ascii="Arial" w:hAnsi="Arial" w:cs="Arial"/>
                    <w:sz w:val="20"/>
                    <w:szCs w:val="20"/>
                  </w:rPr>
                  <w:t>,</w:t>
                </w:r>
                <w:r w:rsidRPr="004B26C1">
                  <w:rPr>
                    <w:rFonts w:ascii="Arial" w:hAnsi="Arial" w:cs="Arial"/>
                    <w:sz w:val="20"/>
                    <w:szCs w:val="20"/>
                  </w:rPr>
                  <w:t xml:space="preserve"> 2010. </w:t>
                </w:r>
                <w:r w:rsidRPr="004B26C1">
                  <w:rPr>
                    <w:rFonts w:ascii="Arial" w:hAnsi="Arial" w:cs="Arial"/>
                    <w:i/>
                    <w:iCs/>
                    <w:sz w:val="20"/>
                    <w:szCs w:val="20"/>
                  </w:rPr>
                  <w:t>The Sage Handbook of Social Work Research</w:t>
                </w:r>
                <w:r>
                  <w:rPr>
                    <w:rFonts w:ascii="Arial" w:hAnsi="Arial" w:cs="Arial"/>
                    <w:sz w:val="20"/>
                    <w:szCs w:val="20"/>
                  </w:rPr>
                  <w:t xml:space="preserve">. </w:t>
                </w:r>
                <w:r w:rsidRPr="004B26C1">
                  <w:rPr>
                    <w:rFonts w:ascii="Arial" w:hAnsi="Arial" w:cs="Arial"/>
                    <w:sz w:val="20"/>
                    <w:szCs w:val="20"/>
                  </w:rPr>
                  <w:t>London: Sage</w:t>
                </w:r>
              </w:p>
              <w:p w14:paraId="79D3C7E0" w14:textId="77777777" w:rsidR="00AC4F0E" w:rsidRPr="004B26C1" w:rsidRDefault="00AC4F0E" w:rsidP="00FD3487">
                <w:pPr>
                  <w:spacing w:after="0" w:line="240" w:lineRule="auto"/>
                  <w:ind w:right="169"/>
                  <w:rPr>
                    <w:rFonts w:ascii="Arial" w:hAnsi="Arial" w:cs="Arial"/>
                    <w:sz w:val="20"/>
                    <w:szCs w:val="20"/>
                  </w:rPr>
                </w:pPr>
              </w:p>
              <w:p w14:paraId="4CA7DDDA" w14:textId="77777777" w:rsidR="00AC4F0E" w:rsidRPr="004B26C1" w:rsidRDefault="00AC4F0E" w:rsidP="00FD3487">
                <w:pPr>
                  <w:spacing w:after="0" w:line="240" w:lineRule="auto"/>
                  <w:ind w:right="169"/>
                  <w:rPr>
                    <w:rFonts w:ascii="Arial" w:hAnsi="Arial" w:cs="Arial"/>
                    <w:sz w:val="20"/>
                    <w:szCs w:val="20"/>
                  </w:rPr>
                </w:pPr>
                <w:proofErr w:type="spellStart"/>
                <w:r>
                  <w:rPr>
                    <w:rFonts w:ascii="Arial" w:hAnsi="Arial" w:cs="Arial"/>
                    <w:sz w:val="20"/>
                    <w:szCs w:val="20"/>
                  </w:rPr>
                  <w:t>Somekh</w:t>
                </w:r>
                <w:proofErr w:type="spellEnd"/>
                <w:r>
                  <w:rPr>
                    <w:rFonts w:ascii="Arial" w:hAnsi="Arial" w:cs="Arial"/>
                    <w:sz w:val="20"/>
                    <w:szCs w:val="20"/>
                  </w:rPr>
                  <w:t xml:space="preserve">, B., 2006. </w:t>
                </w:r>
                <w:r w:rsidRPr="004B26C1">
                  <w:rPr>
                    <w:rFonts w:ascii="Arial" w:hAnsi="Arial" w:cs="Arial"/>
                    <w:i/>
                    <w:iCs/>
                    <w:sz w:val="20"/>
                    <w:szCs w:val="20"/>
                  </w:rPr>
                  <w:t>Action Research: a Methodology for Change and Development</w:t>
                </w:r>
                <w:r>
                  <w:rPr>
                    <w:rFonts w:ascii="Arial" w:hAnsi="Arial" w:cs="Arial"/>
                    <w:sz w:val="20"/>
                    <w:szCs w:val="20"/>
                  </w:rPr>
                  <w:t xml:space="preserve">. Maidenhead: </w:t>
                </w:r>
                <w:r w:rsidRPr="004B26C1">
                  <w:rPr>
                    <w:rFonts w:ascii="Arial" w:hAnsi="Arial" w:cs="Arial"/>
                    <w:sz w:val="20"/>
                    <w:szCs w:val="20"/>
                  </w:rPr>
                  <w:t>OUP</w:t>
                </w:r>
              </w:p>
              <w:p w14:paraId="5EF6C93D" w14:textId="77777777" w:rsidR="00AC4F0E" w:rsidRPr="004B26C1" w:rsidRDefault="00AC4F0E" w:rsidP="00FD3487">
                <w:pPr>
                  <w:spacing w:after="0" w:line="240" w:lineRule="auto"/>
                  <w:ind w:right="169"/>
                  <w:rPr>
                    <w:rFonts w:ascii="Arial" w:hAnsi="Arial" w:cs="Arial"/>
                    <w:sz w:val="20"/>
                    <w:szCs w:val="20"/>
                  </w:rPr>
                </w:pPr>
              </w:p>
              <w:p w14:paraId="3C930938" w14:textId="77777777" w:rsidR="00AC4F0E" w:rsidRPr="004B26C1" w:rsidRDefault="00AC4F0E" w:rsidP="00FD3487">
                <w:pPr>
                  <w:spacing w:after="0" w:line="240" w:lineRule="auto"/>
                  <w:rPr>
                    <w:rFonts w:ascii="Arial" w:hAnsi="Arial" w:cs="Arial"/>
                    <w:sz w:val="20"/>
                    <w:szCs w:val="20"/>
                  </w:rPr>
                </w:pPr>
                <w:r w:rsidRPr="004B26C1">
                  <w:rPr>
                    <w:rFonts w:ascii="Arial" w:hAnsi="Arial" w:cs="Arial"/>
                    <w:sz w:val="20"/>
                    <w:szCs w:val="20"/>
                  </w:rPr>
                  <w:t xml:space="preserve">Whittaker, A. 2009. </w:t>
                </w:r>
                <w:r w:rsidRPr="004B26C1">
                  <w:rPr>
                    <w:rFonts w:ascii="Arial" w:hAnsi="Arial" w:cs="Arial"/>
                    <w:i/>
                    <w:iCs/>
                    <w:sz w:val="20"/>
                    <w:szCs w:val="20"/>
                  </w:rPr>
                  <w:t>Research Skills for Social Work</w:t>
                </w:r>
                <w:r>
                  <w:rPr>
                    <w:rFonts w:ascii="Arial" w:hAnsi="Arial" w:cs="Arial"/>
                    <w:sz w:val="20"/>
                    <w:szCs w:val="20"/>
                  </w:rPr>
                  <w:t>. Exeter: Learning Matters</w:t>
                </w:r>
              </w:p>
              <w:p w14:paraId="6FD57DEF" w14:textId="77777777" w:rsidR="00AC4F0E" w:rsidRPr="004B26C1" w:rsidRDefault="00597C34" w:rsidP="00FD3487">
                <w:pPr>
                  <w:tabs>
                    <w:tab w:val="center" w:pos="4153"/>
                    <w:tab w:val="right" w:pos="8306"/>
                  </w:tabs>
                  <w:spacing w:after="0" w:line="240" w:lineRule="auto"/>
                  <w:ind w:right="169"/>
                  <w:rPr>
                    <w:rFonts w:ascii="Arial" w:hAnsi="Arial" w:cs="Arial"/>
                    <w:sz w:val="20"/>
                    <w:szCs w:val="20"/>
                    <w:lang w:eastAsia="x-none"/>
                  </w:rPr>
                </w:pPr>
              </w:p>
            </w:sdtContent>
          </w:sdt>
        </w:tc>
      </w:tr>
      <w:tr w:rsidR="00AC4F0E" w:rsidRPr="004B26C1" w14:paraId="08C9DFF6" w14:textId="77777777" w:rsidTr="00FD3487">
        <w:trPr>
          <w:trHeight w:val="301"/>
          <w:jc w:val="center"/>
        </w:trPr>
        <w:tc>
          <w:tcPr>
            <w:tcW w:w="2125" w:type="dxa"/>
            <w:gridSpan w:val="2"/>
            <w:tcBorders>
              <w:top w:val="single" w:sz="4" w:space="0" w:color="auto"/>
              <w:left w:val="single" w:sz="4" w:space="0" w:color="auto"/>
              <w:bottom w:val="single" w:sz="4" w:space="0" w:color="auto"/>
              <w:right w:val="single" w:sz="4" w:space="0" w:color="auto"/>
            </w:tcBorders>
            <w:hideMark/>
          </w:tcPr>
          <w:p w14:paraId="6A224B6D" w14:textId="77777777" w:rsidR="00AC4F0E" w:rsidRPr="004B26C1" w:rsidRDefault="00AC4F0E" w:rsidP="00FD3487">
            <w:pPr>
              <w:spacing w:after="0" w:line="240" w:lineRule="auto"/>
              <w:rPr>
                <w:rFonts w:ascii="Arial" w:hAnsi="Arial" w:cs="Arial"/>
                <w:sz w:val="20"/>
                <w:szCs w:val="20"/>
              </w:rPr>
            </w:pPr>
            <w:r w:rsidRPr="004B26C1">
              <w:rPr>
                <w:rFonts w:ascii="Arial" w:hAnsi="Arial" w:cs="Arial"/>
                <w:b/>
                <w:sz w:val="20"/>
                <w:szCs w:val="20"/>
              </w:rPr>
              <w:lastRenderedPageBreak/>
              <w:t>Unit number</w:t>
            </w:r>
          </w:p>
        </w:tc>
        <w:tc>
          <w:tcPr>
            <w:tcW w:w="2408" w:type="dxa"/>
            <w:gridSpan w:val="2"/>
            <w:tcBorders>
              <w:top w:val="single" w:sz="4" w:space="0" w:color="auto"/>
              <w:left w:val="single" w:sz="4" w:space="0" w:color="auto"/>
              <w:bottom w:val="single" w:sz="4" w:space="0" w:color="auto"/>
              <w:right w:val="single" w:sz="4" w:space="0" w:color="auto"/>
            </w:tcBorders>
            <w:hideMark/>
          </w:tcPr>
          <w:sdt>
            <w:sdtPr>
              <w:rPr>
                <w:rFonts w:ascii="Arial" w:hAnsi="Arial" w:cs="Arial"/>
                <w:sz w:val="20"/>
                <w:szCs w:val="20"/>
              </w:rPr>
              <w:alias w:val="Unit_no."/>
              <w:tag w:val="Unit_no."/>
              <w:id w:val="-1871823405"/>
              <w:showingPlcHdr/>
            </w:sdtPr>
            <w:sdtEndPr/>
            <w:sdtContent>
              <w:p w14:paraId="40B49566" w14:textId="77777777" w:rsidR="00AC4F0E" w:rsidRPr="004B26C1" w:rsidRDefault="00AC4F0E" w:rsidP="00FD3487">
                <w:pPr>
                  <w:spacing w:after="0" w:line="240" w:lineRule="auto"/>
                  <w:rPr>
                    <w:rFonts w:ascii="Arial" w:hAnsi="Arial" w:cs="Arial"/>
                    <w:sz w:val="20"/>
                    <w:szCs w:val="20"/>
                  </w:rPr>
                </w:pPr>
                <w:r w:rsidRPr="004B26C1">
                  <w:rPr>
                    <w:rStyle w:val="PlaceholderText"/>
                    <w:rFonts w:ascii="Arial" w:hAnsi="Arial" w:cs="Arial"/>
                    <w:sz w:val="20"/>
                    <w:szCs w:val="20"/>
                  </w:rPr>
                  <w:t>Click here to enter text.</w:t>
                </w:r>
              </w:p>
            </w:sdtContent>
          </w:sdt>
        </w:tc>
        <w:tc>
          <w:tcPr>
            <w:tcW w:w="1984" w:type="dxa"/>
            <w:gridSpan w:val="2"/>
            <w:tcBorders>
              <w:top w:val="single" w:sz="4" w:space="0" w:color="auto"/>
              <w:left w:val="single" w:sz="4" w:space="0" w:color="auto"/>
              <w:bottom w:val="single" w:sz="4" w:space="0" w:color="auto"/>
              <w:right w:val="single" w:sz="4" w:space="0" w:color="auto"/>
            </w:tcBorders>
            <w:hideMark/>
          </w:tcPr>
          <w:p w14:paraId="6AD44D1C" w14:textId="77777777" w:rsidR="00AC4F0E" w:rsidRPr="004B26C1" w:rsidRDefault="00AC4F0E" w:rsidP="00FD3487">
            <w:pPr>
              <w:spacing w:after="0" w:line="240" w:lineRule="auto"/>
              <w:rPr>
                <w:rFonts w:ascii="Arial" w:hAnsi="Arial" w:cs="Arial"/>
                <w:b/>
                <w:sz w:val="20"/>
                <w:szCs w:val="20"/>
              </w:rPr>
            </w:pPr>
            <w:r w:rsidRPr="004B26C1">
              <w:rPr>
                <w:rFonts w:ascii="Arial" w:hAnsi="Arial" w:cs="Arial"/>
                <w:b/>
                <w:sz w:val="20"/>
                <w:szCs w:val="20"/>
              </w:rPr>
              <w:t>Version number</w:t>
            </w:r>
          </w:p>
        </w:tc>
        <w:tc>
          <w:tcPr>
            <w:tcW w:w="3683" w:type="dxa"/>
            <w:gridSpan w:val="2"/>
            <w:tcBorders>
              <w:top w:val="single" w:sz="4" w:space="0" w:color="auto"/>
              <w:left w:val="single" w:sz="4" w:space="0" w:color="auto"/>
              <w:bottom w:val="single" w:sz="4" w:space="0" w:color="auto"/>
              <w:right w:val="single" w:sz="4" w:space="0" w:color="auto"/>
            </w:tcBorders>
          </w:tcPr>
          <w:sdt>
            <w:sdtPr>
              <w:rPr>
                <w:rFonts w:ascii="Arial" w:hAnsi="Arial" w:cs="Arial"/>
                <w:sz w:val="20"/>
                <w:szCs w:val="20"/>
              </w:rPr>
              <w:alias w:val="Version_no."/>
              <w:tag w:val="Version_no."/>
              <w:id w:val="619498675"/>
            </w:sdtPr>
            <w:sdtEndPr/>
            <w:sdtContent>
              <w:p w14:paraId="6D9F09F4" w14:textId="58A57699" w:rsidR="00AC4F0E" w:rsidRPr="004B26C1" w:rsidRDefault="00AC4F0E" w:rsidP="00FD3487">
                <w:pPr>
                  <w:spacing w:after="0" w:line="240" w:lineRule="auto"/>
                  <w:rPr>
                    <w:rFonts w:ascii="Arial" w:hAnsi="Arial" w:cs="Arial"/>
                    <w:sz w:val="20"/>
                    <w:szCs w:val="20"/>
                  </w:rPr>
                </w:pPr>
                <w:r>
                  <w:rPr>
                    <w:rFonts w:ascii="Arial" w:hAnsi="Arial" w:cs="Arial"/>
                    <w:sz w:val="20"/>
                    <w:szCs w:val="20"/>
                  </w:rPr>
                  <w:t>v</w:t>
                </w:r>
                <w:r w:rsidRPr="004B26C1">
                  <w:rPr>
                    <w:rFonts w:ascii="Arial" w:hAnsi="Arial" w:cs="Arial"/>
                    <w:sz w:val="20"/>
                    <w:szCs w:val="20"/>
                  </w:rPr>
                  <w:t>1</w:t>
                </w:r>
                <w:r w:rsidR="00597C34">
                  <w:rPr>
                    <w:rFonts w:ascii="Arial" w:hAnsi="Arial" w:cs="Arial"/>
                    <w:sz w:val="20"/>
                    <w:szCs w:val="20"/>
                  </w:rPr>
                  <w:t>.0</w:t>
                </w:r>
              </w:p>
              <w:p w14:paraId="094DCD4E" w14:textId="77777777" w:rsidR="00AC4F0E" w:rsidRPr="004B26C1" w:rsidRDefault="00597C34" w:rsidP="00FD3487">
                <w:pPr>
                  <w:spacing w:after="0" w:line="240" w:lineRule="auto"/>
                  <w:rPr>
                    <w:rFonts w:ascii="Arial" w:hAnsi="Arial" w:cs="Arial"/>
                    <w:sz w:val="20"/>
                    <w:szCs w:val="20"/>
                  </w:rPr>
                </w:pPr>
              </w:p>
            </w:sdtContent>
          </w:sdt>
        </w:tc>
      </w:tr>
    </w:tbl>
    <w:p w14:paraId="1E8172AB" w14:textId="77777777" w:rsidR="003F670A" w:rsidRDefault="003F670A"/>
    <w:p w14:paraId="0B92511D" w14:textId="1F8E1ABC" w:rsidR="00A70C73" w:rsidRDefault="00A70C73" w:rsidP="00E8207B">
      <w:pPr>
        <w:spacing w:after="0" w:line="240" w:lineRule="auto"/>
      </w:pPr>
      <w:bookmarkStart w:id="0" w:name="_GoBack"/>
      <w:bookmarkEnd w:id="0"/>
    </w:p>
    <w:sectPr w:rsidR="00A70C73" w:rsidSect="007F5B0F">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567" w:footer="567" w:gutter="0"/>
      <w:pgNumType w:start="1"/>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9FFDE" w14:textId="77777777" w:rsidR="004F34C6" w:rsidRDefault="004F34C6" w:rsidP="00234AA6">
      <w:pPr>
        <w:spacing w:after="0" w:line="240" w:lineRule="auto"/>
      </w:pPr>
      <w:r>
        <w:separator/>
      </w:r>
    </w:p>
  </w:endnote>
  <w:endnote w:type="continuationSeparator" w:id="0">
    <w:p w14:paraId="3AB80A78" w14:textId="77777777" w:rsidR="004F34C6" w:rsidRDefault="004F34C6" w:rsidP="0023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176EF" w14:textId="77777777" w:rsidR="00244007" w:rsidRDefault="002440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2787794"/>
      <w:docPartObj>
        <w:docPartGallery w:val="Page Numbers (Bottom of Page)"/>
        <w:docPartUnique/>
      </w:docPartObj>
    </w:sdtPr>
    <w:sdtEndPr>
      <w:rPr>
        <w:noProof/>
      </w:rPr>
    </w:sdtEndPr>
    <w:sdtContent>
      <w:p w14:paraId="1F7A0404" w14:textId="584D7954" w:rsidR="00D43EE1" w:rsidRDefault="00D43EE1" w:rsidP="00B157ED">
        <w:pPr>
          <w:pStyle w:val="Footer"/>
          <w:jc w:val="center"/>
        </w:pPr>
        <w:r w:rsidRPr="00B157ED">
          <w:rPr>
            <w:rFonts w:ascii="Arial" w:hAnsi="Arial" w:cs="Arial"/>
            <w:sz w:val="20"/>
            <w:szCs w:val="20"/>
          </w:rPr>
          <w:fldChar w:fldCharType="begin"/>
        </w:r>
        <w:r w:rsidRPr="00B157ED">
          <w:rPr>
            <w:rFonts w:ascii="Arial" w:hAnsi="Arial" w:cs="Arial"/>
            <w:sz w:val="20"/>
            <w:szCs w:val="20"/>
          </w:rPr>
          <w:instrText xml:space="preserve"> PAGE   \* MERGEFORMAT </w:instrText>
        </w:r>
        <w:r w:rsidRPr="00B157ED">
          <w:rPr>
            <w:rFonts w:ascii="Arial" w:hAnsi="Arial" w:cs="Arial"/>
            <w:sz w:val="20"/>
            <w:szCs w:val="20"/>
          </w:rPr>
          <w:fldChar w:fldCharType="separate"/>
        </w:r>
        <w:r w:rsidR="00597C34">
          <w:rPr>
            <w:rFonts w:ascii="Arial" w:hAnsi="Arial" w:cs="Arial"/>
            <w:noProof/>
            <w:sz w:val="20"/>
            <w:szCs w:val="20"/>
          </w:rPr>
          <w:t>3</w:t>
        </w:r>
        <w:r w:rsidRPr="00B157ED">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5BA0C0" w14:textId="77777777" w:rsidR="00244007" w:rsidRDefault="002440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82B217" w14:textId="77777777" w:rsidR="004F34C6" w:rsidRDefault="004F34C6" w:rsidP="00234AA6">
      <w:pPr>
        <w:spacing w:after="0" w:line="240" w:lineRule="auto"/>
      </w:pPr>
      <w:r>
        <w:separator/>
      </w:r>
    </w:p>
  </w:footnote>
  <w:footnote w:type="continuationSeparator" w:id="0">
    <w:p w14:paraId="607D8041" w14:textId="77777777" w:rsidR="004F34C6" w:rsidRDefault="004F34C6" w:rsidP="00234A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D377C" w14:textId="77777777" w:rsidR="00244007" w:rsidRDefault="002440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F311A" w14:textId="77777777" w:rsidR="00244007" w:rsidRDefault="002440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6CE13" w14:textId="77777777" w:rsidR="00D43EE1" w:rsidRDefault="00D43EE1">
    <w:pPr>
      <w:pStyle w:val="Header"/>
    </w:pPr>
  </w:p>
  <w:p w14:paraId="577C85F8" w14:textId="77777777" w:rsidR="00D43EE1" w:rsidRDefault="00D43EE1">
    <w:pPr>
      <w:pStyle w:val="Header"/>
    </w:pPr>
  </w:p>
  <w:p w14:paraId="5F2C577B" w14:textId="77777777" w:rsidR="00D43EE1" w:rsidRDefault="00D43EE1">
    <w:pPr>
      <w:pStyle w:val="Header"/>
    </w:pPr>
  </w:p>
  <w:p w14:paraId="4324E219" w14:textId="77777777" w:rsidR="00D43EE1" w:rsidRDefault="00D43EE1">
    <w:pPr>
      <w:pStyle w:val="Header"/>
    </w:pPr>
  </w:p>
  <w:p w14:paraId="7902BFCE" w14:textId="77777777" w:rsidR="00D43EE1" w:rsidRDefault="00D43EE1">
    <w:pPr>
      <w:pStyle w:val="Header"/>
    </w:pPr>
  </w:p>
  <w:p w14:paraId="79854329" w14:textId="77777777" w:rsidR="00D43EE1" w:rsidRDefault="00D43EE1">
    <w:pPr>
      <w:pStyle w:val="Header"/>
    </w:pPr>
  </w:p>
  <w:p w14:paraId="086E695E" w14:textId="77777777" w:rsidR="00D43EE1" w:rsidRDefault="00D43EE1">
    <w:pPr>
      <w:pStyle w:val="Header"/>
    </w:pPr>
  </w:p>
  <w:p w14:paraId="08CC6431" w14:textId="1B2EA425" w:rsidR="00D43EE1" w:rsidRDefault="00D43EE1">
    <w:pPr>
      <w:pStyle w:val="Header"/>
    </w:pPr>
    <w:r>
      <w:rPr>
        <w:noProof/>
        <w:lang w:eastAsia="en-GB"/>
      </w:rPr>
      <w:drawing>
        <wp:anchor distT="0" distB="0" distL="114300" distR="114300" simplePos="0" relativeHeight="251659264" behindDoc="0" locked="0" layoutInCell="1" allowOverlap="1" wp14:anchorId="675BF24F" wp14:editId="0714A39F">
          <wp:simplePos x="0" y="0"/>
          <wp:positionH relativeFrom="column">
            <wp:posOffset>-374650</wp:posOffset>
          </wp:positionH>
          <wp:positionV relativeFrom="page">
            <wp:posOffset>446405</wp:posOffset>
          </wp:positionV>
          <wp:extent cx="1040400" cy="1080000"/>
          <wp:effectExtent l="0" t="0" r="7620" b="635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04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7850"/>
    <w:multiLevelType w:val="hybridMultilevel"/>
    <w:tmpl w:val="FC08846E"/>
    <w:lvl w:ilvl="0" w:tplc="044E9782">
      <w:start w:val="1"/>
      <w:numFmt w:val="decimal"/>
      <w:lvlText w:val="%1."/>
      <w:lvlJc w:val="left"/>
      <w:pPr>
        <w:tabs>
          <w:tab w:val="num" w:pos="360"/>
        </w:tabs>
        <w:ind w:left="360" w:hanging="360"/>
      </w:pPr>
      <w:rPr>
        <w:rFonts w:cs="Times New Roman"/>
        <w:b w:val="0"/>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1">
    <w:nsid w:val="0F863D0A"/>
    <w:multiLevelType w:val="hybridMultilevel"/>
    <w:tmpl w:val="BDC2395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FD168D7"/>
    <w:multiLevelType w:val="hybridMultilevel"/>
    <w:tmpl w:val="77C2B228"/>
    <w:lvl w:ilvl="0" w:tplc="044E9782">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922B2F"/>
    <w:multiLevelType w:val="multilevel"/>
    <w:tmpl w:val="BF7A66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8D43E07"/>
    <w:multiLevelType w:val="hybridMultilevel"/>
    <w:tmpl w:val="FC08846E"/>
    <w:lvl w:ilvl="0" w:tplc="044E9782">
      <w:start w:val="1"/>
      <w:numFmt w:val="decimal"/>
      <w:lvlText w:val="%1."/>
      <w:lvlJc w:val="left"/>
      <w:pPr>
        <w:tabs>
          <w:tab w:val="num" w:pos="360"/>
        </w:tabs>
        <w:ind w:left="360" w:hanging="360"/>
      </w:pPr>
      <w:rPr>
        <w:rFonts w:cs="Times New Roman"/>
        <w:b w:val="0"/>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5">
    <w:nsid w:val="1C964AD0"/>
    <w:multiLevelType w:val="hybridMultilevel"/>
    <w:tmpl w:val="FC08846E"/>
    <w:lvl w:ilvl="0" w:tplc="044E9782">
      <w:start w:val="1"/>
      <w:numFmt w:val="decimal"/>
      <w:lvlText w:val="%1."/>
      <w:lvlJc w:val="left"/>
      <w:pPr>
        <w:tabs>
          <w:tab w:val="num" w:pos="360"/>
        </w:tabs>
        <w:ind w:left="360" w:hanging="360"/>
      </w:pPr>
      <w:rPr>
        <w:rFonts w:cs="Times New Roman"/>
        <w:b w:val="0"/>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6">
    <w:nsid w:val="1DDA68B9"/>
    <w:multiLevelType w:val="hybridMultilevel"/>
    <w:tmpl w:val="FC08846E"/>
    <w:lvl w:ilvl="0" w:tplc="044E9782">
      <w:start w:val="1"/>
      <w:numFmt w:val="decimal"/>
      <w:lvlText w:val="%1."/>
      <w:lvlJc w:val="left"/>
      <w:pPr>
        <w:tabs>
          <w:tab w:val="num" w:pos="360"/>
        </w:tabs>
        <w:ind w:left="360" w:hanging="360"/>
      </w:pPr>
      <w:rPr>
        <w:rFonts w:cs="Times New Roman"/>
        <w:b w:val="0"/>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7">
    <w:nsid w:val="21BE37D3"/>
    <w:multiLevelType w:val="hybridMultilevel"/>
    <w:tmpl w:val="8F44A7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3D71FF4"/>
    <w:multiLevelType w:val="hybridMultilevel"/>
    <w:tmpl w:val="2C169438"/>
    <w:lvl w:ilvl="0" w:tplc="32B48FC6">
      <w:start w:val="1"/>
      <w:numFmt w:val="decimal"/>
      <w:lvlText w:val="%1."/>
      <w:lvlJc w:val="left"/>
      <w:pPr>
        <w:tabs>
          <w:tab w:val="num" w:pos="360"/>
        </w:tabs>
        <w:ind w:left="360" w:hanging="360"/>
      </w:pPr>
      <w:rPr>
        <w:rFonts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7BA395F"/>
    <w:multiLevelType w:val="hybridMultilevel"/>
    <w:tmpl w:val="693A669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nsid w:val="2ADF57E5"/>
    <w:multiLevelType w:val="hybridMultilevel"/>
    <w:tmpl w:val="7EFAA2BA"/>
    <w:lvl w:ilvl="0" w:tplc="AD4A740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B60470C"/>
    <w:multiLevelType w:val="hybridMultilevel"/>
    <w:tmpl w:val="FC08846E"/>
    <w:lvl w:ilvl="0" w:tplc="044E9782">
      <w:start w:val="1"/>
      <w:numFmt w:val="decimal"/>
      <w:lvlText w:val="%1."/>
      <w:lvlJc w:val="left"/>
      <w:pPr>
        <w:tabs>
          <w:tab w:val="num" w:pos="360"/>
        </w:tabs>
        <w:ind w:left="360" w:hanging="360"/>
      </w:pPr>
      <w:rPr>
        <w:rFonts w:cs="Times New Roman"/>
        <w:b w:val="0"/>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12">
    <w:nsid w:val="2CF60FC6"/>
    <w:multiLevelType w:val="hybridMultilevel"/>
    <w:tmpl w:val="BCFEE4D2"/>
    <w:lvl w:ilvl="0" w:tplc="044E9782">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4C53835"/>
    <w:multiLevelType w:val="hybridMultilevel"/>
    <w:tmpl w:val="FE78E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7560C2C"/>
    <w:multiLevelType w:val="hybridMultilevel"/>
    <w:tmpl w:val="3ECA32B0"/>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797"/>
        </w:tabs>
        <w:ind w:left="797" w:hanging="360"/>
      </w:pPr>
    </w:lvl>
    <w:lvl w:ilvl="2" w:tplc="0809001B">
      <w:start w:val="1"/>
      <w:numFmt w:val="decimal"/>
      <w:lvlText w:val="%3."/>
      <w:lvlJc w:val="left"/>
      <w:pPr>
        <w:tabs>
          <w:tab w:val="num" w:pos="1517"/>
        </w:tabs>
        <w:ind w:left="1517" w:hanging="360"/>
      </w:pPr>
    </w:lvl>
    <w:lvl w:ilvl="3" w:tplc="0809000F">
      <w:start w:val="1"/>
      <w:numFmt w:val="decimal"/>
      <w:lvlText w:val="%4."/>
      <w:lvlJc w:val="left"/>
      <w:pPr>
        <w:tabs>
          <w:tab w:val="num" w:pos="2237"/>
        </w:tabs>
        <w:ind w:left="2237" w:hanging="360"/>
      </w:pPr>
    </w:lvl>
    <w:lvl w:ilvl="4" w:tplc="08090019">
      <w:start w:val="1"/>
      <w:numFmt w:val="decimal"/>
      <w:lvlText w:val="%5."/>
      <w:lvlJc w:val="left"/>
      <w:pPr>
        <w:tabs>
          <w:tab w:val="num" w:pos="2957"/>
        </w:tabs>
        <w:ind w:left="2957" w:hanging="360"/>
      </w:pPr>
    </w:lvl>
    <w:lvl w:ilvl="5" w:tplc="0809001B">
      <w:start w:val="1"/>
      <w:numFmt w:val="decimal"/>
      <w:lvlText w:val="%6."/>
      <w:lvlJc w:val="left"/>
      <w:pPr>
        <w:tabs>
          <w:tab w:val="num" w:pos="3677"/>
        </w:tabs>
        <w:ind w:left="3677" w:hanging="360"/>
      </w:pPr>
    </w:lvl>
    <w:lvl w:ilvl="6" w:tplc="0809000F">
      <w:start w:val="1"/>
      <w:numFmt w:val="decimal"/>
      <w:lvlText w:val="%7."/>
      <w:lvlJc w:val="left"/>
      <w:pPr>
        <w:tabs>
          <w:tab w:val="num" w:pos="4397"/>
        </w:tabs>
        <w:ind w:left="4397" w:hanging="360"/>
      </w:pPr>
    </w:lvl>
    <w:lvl w:ilvl="7" w:tplc="08090019">
      <w:start w:val="1"/>
      <w:numFmt w:val="decimal"/>
      <w:lvlText w:val="%8."/>
      <w:lvlJc w:val="left"/>
      <w:pPr>
        <w:tabs>
          <w:tab w:val="num" w:pos="5117"/>
        </w:tabs>
        <w:ind w:left="5117" w:hanging="360"/>
      </w:pPr>
    </w:lvl>
    <w:lvl w:ilvl="8" w:tplc="0809001B">
      <w:start w:val="1"/>
      <w:numFmt w:val="decimal"/>
      <w:lvlText w:val="%9."/>
      <w:lvlJc w:val="left"/>
      <w:pPr>
        <w:tabs>
          <w:tab w:val="num" w:pos="5837"/>
        </w:tabs>
        <w:ind w:left="5837" w:hanging="360"/>
      </w:pPr>
    </w:lvl>
  </w:abstractNum>
  <w:abstractNum w:abstractNumId="15">
    <w:nsid w:val="3EBD0F9E"/>
    <w:multiLevelType w:val="hybridMultilevel"/>
    <w:tmpl w:val="E7F2B3D0"/>
    <w:lvl w:ilvl="0" w:tplc="08090001">
      <w:start w:val="1"/>
      <w:numFmt w:val="bullet"/>
      <w:lvlText w:val=""/>
      <w:lvlJc w:val="left"/>
      <w:pPr>
        <w:ind w:left="360" w:hanging="360"/>
      </w:pPr>
      <w:rPr>
        <w:rFonts w:ascii="Symbol" w:hAnsi="Symbol" w:hint="default"/>
      </w:rPr>
    </w:lvl>
    <w:lvl w:ilvl="1" w:tplc="D910DFD4">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0F075D9"/>
    <w:multiLevelType w:val="hybridMultilevel"/>
    <w:tmpl w:val="A126DB56"/>
    <w:lvl w:ilvl="0" w:tplc="103626E4">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5801409"/>
    <w:multiLevelType w:val="hybridMultilevel"/>
    <w:tmpl w:val="BCC2003E"/>
    <w:lvl w:ilvl="0" w:tplc="80F0E902">
      <w:start w:val="1"/>
      <w:numFmt w:val="decimal"/>
      <w:lvlText w:val="%1."/>
      <w:lvlJc w:val="left"/>
      <w:pPr>
        <w:tabs>
          <w:tab w:val="num" w:pos="720"/>
        </w:tabs>
        <w:ind w:left="720" w:hanging="360"/>
      </w:pPr>
      <w:rPr>
        <w:rFonts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59C3B52"/>
    <w:multiLevelType w:val="hybridMultilevel"/>
    <w:tmpl w:val="D58849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617108D"/>
    <w:multiLevelType w:val="hybridMultilevel"/>
    <w:tmpl w:val="48320A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8620E8E"/>
    <w:multiLevelType w:val="hybridMultilevel"/>
    <w:tmpl w:val="2A626E2C"/>
    <w:lvl w:ilvl="0" w:tplc="EF52BEFE">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90E71C6"/>
    <w:multiLevelType w:val="hybridMultilevel"/>
    <w:tmpl w:val="FC08846E"/>
    <w:lvl w:ilvl="0" w:tplc="044E9782">
      <w:start w:val="1"/>
      <w:numFmt w:val="decimal"/>
      <w:lvlText w:val="%1."/>
      <w:lvlJc w:val="left"/>
      <w:pPr>
        <w:tabs>
          <w:tab w:val="num" w:pos="360"/>
        </w:tabs>
        <w:ind w:left="360" w:hanging="360"/>
      </w:pPr>
      <w:rPr>
        <w:rFonts w:cs="Times New Roman"/>
        <w:b w:val="0"/>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22">
    <w:nsid w:val="4BB05EFD"/>
    <w:multiLevelType w:val="singleLevel"/>
    <w:tmpl w:val="AE1ACE52"/>
    <w:lvl w:ilvl="0">
      <w:start w:val="1"/>
      <w:numFmt w:val="decimal"/>
      <w:lvlText w:val="%1."/>
      <w:legacy w:legacy="1" w:legacySpace="0" w:legacyIndent="360"/>
      <w:lvlJc w:val="left"/>
      <w:pPr>
        <w:ind w:left="360" w:hanging="360"/>
      </w:pPr>
    </w:lvl>
  </w:abstractNum>
  <w:abstractNum w:abstractNumId="23">
    <w:nsid w:val="4E0147B6"/>
    <w:multiLevelType w:val="hybridMultilevel"/>
    <w:tmpl w:val="CEB221CE"/>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24">
    <w:nsid w:val="52507C90"/>
    <w:multiLevelType w:val="hybridMultilevel"/>
    <w:tmpl w:val="DF50ACB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nsid w:val="53202D3D"/>
    <w:multiLevelType w:val="hybridMultilevel"/>
    <w:tmpl w:val="7D4E8FF6"/>
    <w:lvl w:ilvl="0" w:tplc="4566E354">
      <w:start w:val="1"/>
      <w:numFmt w:val="decimal"/>
      <w:lvlText w:val="%1."/>
      <w:lvlJc w:val="left"/>
      <w:pPr>
        <w:tabs>
          <w:tab w:val="num" w:pos="360"/>
        </w:tabs>
        <w:ind w:left="360" w:hanging="360"/>
      </w:pPr>
      <w:rPr>
        <w:rFonts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33A2787"/>
    <w:multiLevelType w:val="hybridMultilevel"/>
    <w:tmpl w:val="5B80C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7400BD2"/>
    <w:multiLevelType w:val="hybridMultilevel"/>
    <w:tmpl w:val="378A2304"/>
    <w:lvl w:ilvl="0" w:tplc="07883236">
      <w:start w:val="1"/>
      <w:numFmt w:val="decimal"/>
      <w:lvlText w:val="%1."/>
      <w:lvlJc w:val="left"/>
      <w:pPr>
        <w:tabs>
          <w:tab w:val="num" w:pos="360"/>
        </w:tabs>
        <w:ind w:left="360" w:hanging="360"/>
      </w:pPr>
      <w:rPr>
        <w:rFonts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C6F466A"/>
    <w:multiLevelType w:val="hybridMultilevel"/>
    <w:tmpl w:val="33E07C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230266E"/>
    <w:multiLevelType w:val="hybridMultilevel"/>
    <w:tmpl w:val="26AAC7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699700AF"/>
    <w:multiLevelType w:val="hybridMultilevel"/>
    <w:tmpl w:val="EB92F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ADF3EA4"/>
    <w:multiLevelType w:val="hybridMultilevel"/>
    <w:tmpl w:val="A9D4A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BC07C94"/>
    <w:multiLevelType w:val="hybridMultilevel"/>
    <w:tmpl w:val="91E6AADA"/>
    <w:lvl w:ilvl="0" w:tplc="077A2784">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C391CD3"/>
    <w:multiLevelType w:val="hybridMultilevel"/>
    <w:tmpl w:val="DAC41CB8"/>
    <w:lvl w:ilvl="0" w:tplc="08090001">
      <w:start w:val="1"/>
      <w:numFmt w:val="bullet"/>
      <w:lvlText w:val=""/>
      <w:lvlJc w:val="left"/>
      <w:pPr>
        <w:tabs>
          <w:tab w:val="num" w:pos="360"/>
        </w:tabs>
        <w:ind w:left="360" w:hanging="360"/>
      </w:pPr>
      <w:rPr>
        <w:rFonts w:ascii="Symbol" w:hAnsi="Symbol" w:cs="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cs="Wingdings" w:hint="default"/>
      </w:rPr>
    </w:lvl>
    <w:lvl w:ilvl="3" w:tplc="08090001" w:tentative="1">
      <w:start w:val="1"/>
      <w:numFmt w:val="bullet"/>
      <w:lvlText w:val=""/>
      <w:lvlJc w:val="left"/>
      <w:pPr>
        <w:tabs>
          <w:tab w:val="num" w:pos="2520"/>
        </w:tabs>
        <w:ind w:left="2520" w:hanging="360"/>
      </w:pPr>
      <w:rPr>
        <w:rFonts w:ascii="Symbol" w:hAnsi="Symbol" w:cs="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cs="Wingdings" w:hint="default"/>
      </w:rPr>
    </w:lvl>
    <w:lvl w:ilvl="6" w:tplc="08090001" w:tentative="1">
      <w:start w:val="1"/>
      <w:numFmt w:val="bullet"/>
      <w:lvlText w:val=""/>
      <w:lvlJc w:val="left"/>
      <w:pPr>
        <w:tabs>
          <w:tab w:val="num" w:pos="4680"/>
        </w:tabs>
        <w:ind w:left="4680" w:hanging="360"/>
      </w:pPr>
      <w:rPr>
        <w:rFonts w:ascii="Symbol" w:hAnsi="Symbol" w:cs="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cs="Wingdings" w:hint="default"/>
      </w:rPr>
    </w:lvl>
  </w:abstractNum>
  <w:abstractNum w:abstractNumId="34">
    <w:nsid w:val="6E2E21F8"/>
    <w:multiLevelType w:val="singleLevel"/>
    <w:tmpl w:val="B71C56D2"/>
    <w:lvl w:ilvl="0">
      <w:start w:val="1"/>
      <w:numFmt w:val="decimal"/>
      <w:lvlText w:val="%1."/>
      <w:lvlJc w:val="left"/>
      <w:pPr>
        <w:tabs>
          <w:tab w:val="num" w:pos="450"/>
        </w:tabs>
        <w:ind w:left="450" w:hanging="360"/>
      </w:pPr>
    </w:lvl>
  </w:abstractNum>
  <w:abstractNum w:abstractNumId="35">
    <w:nsid w:val="6EF1624A"/>
    <w:multiLevelType w:val="hybridMultilevel"/>
    <w:tmpl w:val="FF34F410"/>
    <w:lvl w:ilvl="0" w:tplc="044E9782">
      <w:start w:val="1"/>
      <w:numFmt w:val="decimal"/>
      <w:lvlText w:val="%1."/>
      <w:lvlJc w:val="left"/>
      <w:pPr>
        <w:tabs>
          <w:tab w:val="num" w:pos="360"/>
        </w:tabs>
        <w:ind w:left="360" w:hanging="360"/>
      </w:pPr>
      <w:rPr>
        <w:rFonts w:cs="Times New Roman"/>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11920AF"/>
    <w:multiLevelType w:val="hybridMultilevel"/>
    <w:tmpl w:val="250A5F08"/>
    <w:lvl w:ilvl="0" w:tplc="0809000F">
      <w:start w:val="1"/>
      <w:numFmt w:val="decimal"/>
      <w:lvlText w:val="%1."/>
      <w:lvlJc w:val="left"/>
      <w:pPr>
        <w:tabs>
          <w:tab w:val="num" w:pos="360"/>
        </w:tabs>
        <w:ind w:left="360" w:hanging="360"/>
      </w:pPr>
      <w:rPr>
        <w:rFonts w:cs="Times New Roman"/>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37">
    <w:nsid w:val="74E30ADC"/>
    <w:multiLevelType w:val="hybridMultilevel"/>
    <w:tmpl w:val="B850465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nsid w:val="75132BF8"/>
    <w:multiLevelType w:val="hybridMultilevel"/>
    <w:tmpl w:val="250A5F08"/>
    <w:lvl w:ilvl="0" w:tplc="0809000F">
      <w:start w:val="1"/>
      <w:numFmt w:val="decimal"/>
      <w:lvlText w:val="%1."/>
      <w:lvlJc w:val="left"/>
      <w:pPr>
        <w:tabs>
          <w:tab w:val="num" w:pos="360"/>
        </w:tabs>
        <w:ind w:left="360" w:hanging="360"/>
      </w:pPr>
      <w:rPr>
        <w:rFonts w:cs="Times New Roman"/>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39">
    <w:nsid w:val="78CB4AB9"/>
    <w:multiLevelType w:val="hybridMultilevel"/>
    <w:tmpl w:val="B2CA95DC"/>
    <w:lvl w:ilvl="0" w:tplc="BD5AC97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0"/>
  </w:num>
  <w:num w:numId="6">
    <w:abstractNumId w:val="21"/>
  </w:num>
  <w:num w:numId="7">
    <w:abstractNumId w:val="5"/>
  </w:num>
  <w:num w:numId="8">
    <w:abstractNumId w:val="6"/>
  </w:num>
  <w:num w:numId="9">
    <w:abstractNumId w:val="4"/>
  </w:num>
  <w:num w:numId="10">
    <w:abstractNumId w:val="7"/>
  </w:num>
  <w:num w:numId="11">
    <w:abstractNumId w:val="19"/>
  </w:num>
  <w:num w:numId="12">
    <w:abstractNumId w:val="18"/>
  </w:num>
  <w:num w:numId="13">
    <w:abstractNumId w:val="13"/>
  </w:num>
  <w:num w:numId="14">
    <w:abstractNumId w:val="28"/>
  </w:num>
  <w:num w:numId="15">
    <w:abstractNumId w:val="29"/>
  </w:num>
  <w:num w:numId="16">
    <w:abstractNumId w:val="15"/>
  </w:num>
  <w:num w:numId="17">
    <w:abstractNumId w:val="23"/>
  </w:num>
  <w:num w:numId="18">
    <w:abstractNumId w:val="1"/>
  </w:num>
  <w:num w:numId="19">
    <w:abstractNumId w:val="33"/>
  </w:num>
  <w:num w:numId="20">
    <w:abstractNumId w:val="37"/>
  </w:num>
  <w:num w:numId="21">
    <w:abstractNumId w:val="31"/>
  </w:num>
  <w:num w:numId="22">
    <w:abstractNumId w:val="9"/>
  </w:num>
  <w:num w:numId="23">
    <w:abstractNumId w:val="26"/>
  </w:num>
  <w:num w:numId="24">
    <w:abstractNumId w:val="22"/>
    <w:lvlOverride w:ilvl="0">
      <w:startOverride w:val="1"/>
    </w:lvlOverride>
  </w:num>
  <w:num w:numId="25">
    <w:abstractNumId w:val="34"/>
    <w:lvlOverride w:ilvl="0">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32"/>
  </w:num>
  <w:num w:numId="29">
    <w:abstractNumId w:val="35"/>
  </w:num>
  <w:num w:numId="30">
    <w:abstractNumId w:val="2"/>
  </w:num>
  <w:num w:numId="31">
    <w:abstractNumId w:val="39"/>
  </w:num>
  <w:num w:numId="32">
    <w:abstractNumId w:val="17"/>
  </w:num>
  <w:num w:numId="33">
    <w:abstractNumId w:val="12"/>
  </w:num>
  <w:num w:numId="34">
    <w:abstractNumId w:val="27"/>
  </w:num>
  <w:num w:numId="35">
    <w:abstractNumId w:val="16"/>
  </w:num>
  <w:num w:numId="36">
    <w:abstractNumId w:val="10"/>
  </w:num>
  <w:num w:numId="37">
    <w:abstractNumId w:val="20"/>
  </w:num>
  <w:num w:numId="38">
    <w:abstractNumId w:val="3"/>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num>
  <w:num w:numId="56">
    <w:abstractNumId w:va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embedSystemFonts/>
  <w:proofState w:spelling="clean" w:grammar="clean"/>
  <w:defaultTabStop w:val="720"/>
  <w:drawingGridHorizontalSpacing w:val="110"/>
  <w:drawingGridVerticalSpacing w:val="299"/>
  <w:displayHorizontalDrawingGridEvery w:val="0"/>
  <w:displayVerticalDrawingGridEvery w:val="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CBD"/>
    <w:rsid w:val="0000093B"/>
    <w:rsid w:val="00017391"/>
    <w:rsid w:val="00034553"/>
    <w:rsid w:val="00034FF9"/>
    <w:rsid w:val="00066BDE"/>
    <w:rsid w:val="00071ABD"/>
    <w:rsid w:val="000801E1"/>
    <w:rsid w:val="00083649"/>
    <w:rsid w:val="0009361A"/>
    <w:rsid w:val="000B4D7B"/>
    <w:rsid w:val="000B4EE8"/>
    <w:rsid w:val="000B7149"/>
    <w:rsid w:val="000C1A72"/>
    <w:rsid w:val="000C1E8C"/>
    <w:rsid w:val="000D2AA0"/>
    <w:rsid w:val="000E3443"/>
    <w:rsid w:val="00103AD5"/>
    <w:rsid w:val="00104968"/>
    <w:rsid w:val="00104E36"/>
    <w:rsid w:val="0012531A"/>
    <w:rsid w:val="00142D50"/>
    <w:rsid w:val="00145F56"/>
    <w:rsid w:val="001518C1"/>
    <w:rsid w:val="00152ADC"/>
    <w:rsid w:val="00175BC9"/>
    <w:rsid w:val="0018007E"/>
    <w:rsid w:val="00184B72"/>
    <w:rsid w:val="00191395"/>
    <w:rsid w:val="00196470"/>
    <w:rsid w:val="001A7A0B"/>
    <w:rsid w:val="001C1090"/>
    <w:rsid w:val="001C3363"/>
    <w:rsid w:val="001D58A0"/>
    <w:rsid w:val="001E57E7"/>
    <w:rsid w:val="0020081F"/>
    <w:rsid w:val="002073AF"/>
    <w:rsid w:val="00234AA6"/>
    <w:rsid w:val="002352D7"/>
    <w:rsid w:val="00236063"/>
    <w:rsid w:val="00244007"/>
    <w:rsid w:val="002469CA"/>
    <w:rsid w:val="002507A9"/>
    <w:rsid w:val="002519A8"/>
    <w:rsid w:val="00261B21"/>
    <w:rsid w:val="00264930"/>
    <w:rsid w:val="002954CE"/>
    <w:rsid w:val="002B377D"/>
    <w:rsid w:val="002B4EBC"/>
    <w:rsid w:val="002B61A7"/>
    <w:rsid w:val="002B7022"/>
    <w:rsid w:val="002C2758"/>
    <w:rsid w:val="002D1B2F"/>
    <w:rsid w:val="002D2F84"/>
    <w:rsid w:val="002D7514"/>
    <w:rsid w:val="002E2935"/>
    <w:rsid w:val="002E3311"/>
    <w:rsid w:val="002E5A2E"/>
    <w:rsid w:val="00317806"/>
    <w:rsid w:val="00343CDD"/>
    <w:rsid w:val="00383264"/>
    <w:rsid w:val="003A24F5"/>
    <w:rsid w:val="003B75D1"/>
    <w:rsid w:val="003C27A0"/>
    <w:rsid w:val="003D0AE3"/>
    <w:rsid w:val="003D5348"/>
    <w:rsid w:val="003D7B29"/>
    <w:rsid w:val="003F3B20"/>
    <w:rsid w:val="003F4796"/>
    <w:rsid w:val="003F670A"/>
    <w:rsid w:val="004032AB"/>
    <w:rsid w:val="00405617"/>
    <w:rsid w:val="00414FCB"/>
    <w:rsid w:val="00422C56"/>
    <w:rsid w:val="004275C1"/>
    <w:rsid w:val="00431CE1"/>
    <w:rsid w:val="00463128"/>
    <w:rsid w:val="004724DA"/>
    <w:rsid w:val="00490C28"/>
    <w:rsid w:val="004A034E"/>
    <w:rsid w:val="004A03D9"/>
    <w:rsid w:val="004B4856"/>
    <w:rsid w:val="004B78AC"/>
    <w:rsid w:val="004F34C6"/>
    <w:rsid w:val="004F72DF"/>
    <w:rsid w:val="00501BB1"/>
    <w:rsid w:val="00502910"/>
    <w:rsid w:val="00520FAE"/>
    <w:rsid w:val="00531313"/>
    <w:rsid w:val="0055254D"/>
    <w:rsid w:val="00574749"/>
    <w:rsid w:val="00580707"/>
    <w:rsid w:val="005874DB"/>
    <w:rsid w:val="00597C34"/>
    <w:rsid w:val="005B43EF"/>
    <w:rsid w:val="005C419C"/>
    <w:rsid w:val="005D32C2"/>
    <w:rsid w:val="005D624F"/>
    <w:rsid w:val="005E127A"/>
    <w:rsid w:val="005F5EEC"/>
    <w:rsid w:val="006053F4"/>
    <w:rsid w:val="006106FE"/>
    <w:rsid w:val="00615268"/>
    <w:rsid w:val="00626BFB"/>
    <w:rsid w:val="006370E7"/>
    <w:rsid w:val="00653D56"/>
    <w:rsid w:val="006562A3"/>
    <w:rsid w:val="00683892"/>
    <w:rsid w:val="006A1B95"/>
    <w:rsid w:val="006A1F0B"/>
    <w:rsid w:val="006A3D1C"/>
    <w:rsid w:val="006B6715"/>
    <w:rsid w:val="006B7DEF"/>
    <w:rsid w:val="006D08B8"/>
    <w:rsid w:val="006D1566"/>
    <w:rsid w:val="006D4F73"/>
    <w:rsid w:val="00707776"/>
    <w:rsid w:val="00715E4C"/>
    <w:rsid w:val="00734476"/>
    <w:rsid w:val="00737319"/>
    <w:rsid w:val="00740332"/>
    <w:rsid w:val="00741789"/>
    <w:rsid w:val="007418C2"/>
    <w:rsid w:val="007738F6"/>
    <w:rsid w:val="0077545B"/>
    <w:rsid w:val="007D2552"/>
    <w:rsid w:val="007E4E2C"/>
    <w:rsid w:val="007F0050"/>
    <w:rsid w:val="007F10A5"/>
    <w:rsid w:val="007F4832"/>
    <w:rsid w:val="007F5B0F"/>
    <w:rsid w:val="007F67FA"/>
    <w:rsid w:val="0080252E"/>
    <w:rsid w:val="00803B4C"/>
    <w:rsid w:val="00803FE0"/>
    <w:rsid w:val="008064E8"/>
    <w:rsid w:val="00806C16"/>
    <w:rsid w:val="00811A8E"/>
    <w:rsid w:val="00817C4F"/>
    <w:rsid w:val="00817C74"/>
    <w:rsid w:val="00824A98"/>
    <w:rsid w:val="008255BA"/>
    <w:rsid w:val="00833FF9"/>
    <w:rsid w:val="00844A2F"/>
    <w:rsid w:val="008466AD"/>
    <w:rsid w:val="00846E37"/>
    <w:rsid w:val="00876211"/>
    <w:rsid w:val="00891C47"/>
    <w:rsid w:val="008C6D97"/>
    <w:rsid w:val="008D126E"/>
    <w:rsid w:val="008D1BBE"/>
    <w:rsid w:val="008E4046"/>
    <w:rsid w:val="008F6B6D"/>
    <w:rsid w:val="00910333"/>
    <w:rsid w:val="00922ABD"/>
    <w:rsid w:val="0092560F"/>
    <w:rsid w:val="009341E8"/>
    <w:rsid w:val="00941DA4"/>
    <w:rsid w:val="009471C9"/>
    <w:rsid w:val="009548A6"/>
    <w:rsid w:val="00957918"/>
    <w:rsid w:val="00996664"/>
    <w:rsid w:val="009A4A8C"/>
    <w:rsid w:val="009A77E4"/>
    <w:rsid w:val="009D13AA"/>
    <w:rsid w:val="009F0AA9"/>
    <w:rsid w:val="009F1E42"/>
    <w:rsid w:val="009F7B31"/>
    <w:rsid w:val="00A018F7"/>
    <w:rsid w:val="00A228CD"/>
    <w:rsid w:val="00A31B12"/>
    <w:rsid w:val="00A356CD"/>
    <w:rsid w:val="00A35FE5"/>
    <w:rsid w:val="00A612F1"/>
    <w:rsid w:val="00A620DE"/>
    <w:rsid w:val="00A6410F"/>
    <w:rsid w:val="00A66B2E"/>
    <w:rsid w:val="00A70C73"/>
    <w:rsid w:val="00A71AAA"/>
    <w:rsid w:val="00A80EC0"/>
    <w:rsid w:val="00AB2A0C"/>
    <w:rsid w:val="00AB4901"/>
    <w:rsid w:val="00AC4F0E"/>
    <w:rsid w:val="00AD527A"/>
    <w:rsid w:val="00AF3DA2"/>
    <w:rsid w:val="00B122D9"/>
    <w:rsid w:val="00B157ED"/>
    <w:rsid w:val="00B20662"/>
    <w:rsid w:val="00B51B67"/>
    <w:rsid w:val="00B73F19"/>
    <w:rsid w:val="00B9180C"/>
    <w:rsid w:val="00BA18CB"/>
    <w:rsid w:val="00BC508F"/>
    <w:rsid w:val="00BC6494"/>
    <w:rsid w:val="00BF2259"/>
    <w:rsid w:val="00C0122E"/>
    <w:rsid w:val="00C01FE1"/>
    <w:rsid w:val="00C05AEE"/>
    <w:rsid w:val="00C15AC1"/>
    <w:rsid w:val="00C16408"/>
    <w:rsid w:val="00C16C29"/>
    <w:rsid w:val="00C25D2C"/>
    <w:rsid w:val="00C376BA"/>
    <w:rsid w:val="00C41189"/>
    <w:rsid w:val="00C47C6E"/>
    <w:rsid w:val="00C55971"/>
    <w:rsid w:val="00C74860"/>
    <w:rsid w:val="00C81D21"/>
    <w:rsid w:val="00CA6D05"/>
    <w:rsid w:val="00CA6DD5"/>
    <w:rsid w:val="00CB0D45"/>
    <w:rsid w:val="00CC0E2F"/>
    <w:rsid w:val="00CC0E92"/>
    <w:rsid w:val="00CF2E7F"/>
    <w:rsid w:val="00D23D54"/>
    <w:rsid w:val="00D247CE"/>
    <w:rsid w:val="00D37569"/>
    <w:rsid w:val="00D43E79"/>
    <w:rsid w:val="00D43EE1"/>
    <w:rsid w:val="00D475B4"/>
    <w:rsid w:val="00D47978"/>
    <w:rsid w:val="00D50DB3"/>
    <w:rsid w:val="00D51886"/>
    <w:rsid w:val="00D648F5"/>
    <w:rsid w:val="00D75127"/>
    <w:rsid w:val="00D80917"/>
    <w:rsid w:val="00D857BB"/>
    <w:rsid w:val="00D85F1C"/>
    <w:rsid w:val="00DA733B"/>
    <w:rsid w:val="00DC3B34"/>
    <w:rsid w:val="00DC6E3C"/>
    <w:rsid w:val="00DE4B3B"/>
    <w:rsid w:val="00DF5AB8"/>
    <w:rsid w:val="00E04E2D"/>
    <w:rsid w:val="00E056A3"/>
    <w:rsid w:val="00E12795"/>
    <w:rsid w:val="00E47AFA"/>
    <w:rsid w:val="00E65154"/>
    <w:rsid w:val="00E75B8D"/>
    <w:rsid w:val="00E774D7"/>
    <w:rsid w:val="00E8207B"/>
    <w:rsid w:val="00E844A3"/>
    <w:rsid w:val="00E96037"/>
    <w:rsid w:val="00EB67ED"/>
    <w:rsid w:val="00EB6D9E"/>
    <w:rsid w:val="00EC3532"/>
    <w:rsid w:val="00EE0E3C"/>
    <w:rsid w:val="00EF1A2A"/>
    <w:rsid w:val="00EF227B"/>
    <w:rsid w:val="00F01F45"/>
    <w:rsid w:val="00F04AF7"/>
    <w:rsid w:val="00F20498"/>
    <w:rsid w:val="00F24E9F"/>
    <w:rsid w:val="00F27D38"/>
    <w:rsid w:val="00F62CBD"/>
    <w:rsid w:val="00F670E3"/>
    <w:rsid w:val="00F71BF4"/>
    <w:rsid w:val="00F82840"/>
    <w:rsid w:val="00F839A1"/>
    <w:rsid w:val="00F95426"/>
    <w:rsid w:val="00FC056C"/>
    <w:rsid w:val="00FD5F25"/>
    <w:rsid w:val="00FF6D5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4577"/>
    <o:shapelayout v:ext="edit">
      <o:idmap v:ext="edit" data="1"/>
    </o:shapelayout>
  </w:shapeDefaults>
  <w:decimalSymbol w:val="."/>
  <w:listSeparator w:val=","/>
  <w14:docId w14:val="397C2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CBD"/>
    <w:pPr>
      <w:spacing w:after="200" w:line="276" w:lineRule="auto"/>
    </w:pPr>
    <w:rPr>
      <w:rFonts w:eastAsiaTheme="minorHAnsi"/>
      <w:sz w:val="22"/>
      <w:szCs w:val="22"/>
      <w:lang w:val="en-GB"/>
    </w:rPr>
  </w:style>
  <w:style w:type="paragraph" w:styleId="Heading1">
    <w:name w:val="heading 1"/>
    <w:basedOn w:val="Normal"/>
    <w:next w:val="Normal"/>
    <w:link w:val="Heading1Char"/>
    <w:uiPriority w:val="9"/>
    <w:qFormat/>
    <w:rsid w:val="00F62CBD"/>
    <w:pPr>
      <w:keepNext/>
      <w:spacing w:after="0" w:line="240" w:lineRule="auto"/>
      <w:outlineLvl w:val="0"/>
    </w:pPr>
    <w:rPr>
      <w:rFonts w:ascii="Arial" w:hAnsi="Arial" w:cs="Arial"/>
      <w:b/>
    </w:rPr>
  </w:style>
  <w:style w:type="paragraph" w:styleId="Heading2">
    <w:name w:val="heading 2"/>
    <w:basedOn w:val="Normal"/>
    <w:next w:val="Normal"/>
    <w:link w:val="Heading2Char"/>
    <w:uiPriority w:val="9"/>
    <w:unhideWhenUsed/>
    <w:qFormat/>
    <w:rsid w:val="00F62CBD"/>
    <w:pPr>
      <w:keepNext/>
      <w:spacing w:after="0" w:line="240" w:lineRule="auto"/>
      <w:ind w:right="903"/>
      <w:outlineLvl w:val="1"/>
    </w:pPr>
    <w:rPr>
      <w:rFonts w:ascii="Arial" w:hAnsi="Arial" w:cs="Arial"/>
      <w:b/>
    </w:rPr>
  </w:style>
  <w:style w:type="paragraph" w:styleId="Heading6">
    <w:name w:val="heading 6"/>
    <w:basedOn w:val="Normal"/>
    <w:next w:val="Normal"/>
    <w:link w:val="Heading6Char"/>
    <w:uiPriority w:val="9"/>
    <w:semiHidden/>
    <w:unhideWhenUsed/>
    <w:qFormat/>
    <w:rsid w:val="003F670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CBD"/>
    <w:rPr>
      <w:rFonts w:ascii="Arial" w:eastAsiaTheme="minorHAnsi" w:hAnsi="Arial" w:cs="Arial"/>
      <w:b/>
      <w:sz w:val="22"/>
      <w:szCs w:val="22"/>
      <w:lang w:val="en-GB"/>
    </w:rPr>
  </w:style>
  <w:style w:type="character" w:customStyle="1" w:styleId="Heading2Char">
    <w:name w:val="Heading 2 Char"/>
    <w:basedOn w:val="DefaultParagraphFont"/>
    <w:link w:val="Heading2"/>
    <w:uiPriority w:val="9"/>
    <w:rsid w:val="00F62CBD"/>
    <w:rPr>
      <w:rFonts w:ascii="Arial" w:eastAsiaTheme="minorHAnsi" w:hAnsi="Arial" w:cs="Arial"/>
      <w:b/>
      <w:sz w:val="22"/>
      <w:szCs w:val="22"/>
      <w:lang w:val="en-GB"/>
    </w:rPr>
  </w:style>
  <w:style w:type="table" w:styleId="TableGrid">
    <w:name w:val="Table Grid"/>
    <w:basedOn w:val="TableNormal"/>
    <w:uiPriority w:val="59"/>
    <w:rsid w:val="00F62CBD"/>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F62CBD"/>
    <w:pPr>
      <w:ind w:left="720"/>
      <w:contextualSpacing/>
    </w:pPr>
    <w:rPr>
      <w:rFonts w:ascii="Calibri" w:eastAsia="Calibri" w:hAnsi="Calibri" w:cs="Calibri"/>
    </w:rPr>
  </w:style>
  <w:style w:type="character" w:styleId="PlaceholderText">
    <w:name w:val="Placeholder Text"/>
    <w:basedOn w:val="DefaultParagraphFont"/>
    <w:uiPriority w:val="99"/>
    <w:semiHidden/>
    <w:rsid w:val="00F62CBD"/>
    <w:rPr>
      <w:color w:val="808080"/>
    </w:rPr>
  </w:style>
  <w:style w:type="character" w:styleId="Hyperlink">
    <w:name w:val="Hyperlink"/>
    <w:basedOn w:val="DefaultParagraphFont"/>
    <w:uiPriority w:val="99"/>
    <w:unhideWhenUsed/>
    <w:rsid w:val="00F62CBD"/>
    <w:rPr>
      <w:color w:val="0000FF" w:themeColor="hyperlink"/>
      <w:u w:val="single"/>
    </w:rPr>
  </w:style>
  <w:style w:type="paragraph" w:styleId="BodyTextIndent">
    <w:name w:val="Body Text Indent"/>
    <w:basedOn w:val="Normal"/>
    <w:link w:val="BodyTextIndentChar"/>
    <w:uiPriority w:val="99"/>
    <w:unhideWhenUsed/>
    <w:rsid w:val="00F62CBD"/>
    <w:pPr>
      <w:spacing w:after="0" w:line="240" w:lineRule="auto"/>
      <w:ind w:left="142" w:hanging="142"/>
      <w:jc w:val="both"/>
    </w:pPr>
    <w:rPr>
      <w:rFonts w:ascii="Arial" w:hAnsi="Arial" w:cs="Arial"/>
      <w:i/>
      <w:color w:val="0070C0"/>
      <w:sz w:val="18"/>
      <w:szCs w:val="18"/>
    </w:rPr>
  </w:style>
  <w:style w:type="character" w:customStyle="1" w:styleId="BodyTextIndentChar">
    <w:name w:val="Body Text Indent Char"/>
    <w:basedOn w:val="DefaultParagraphFont"/>
    <w:link w:val="BodyTextIndent"/>
    <w:uiPriority w:val="99"/>
    <w:rsid w:val="00F62CBD"/>
    <w:rPr>
      <w:rFonts w:ascii="Arial" w:eastAsiaTheme="minorHAnsi" w:hAnsi="Arial" w:cs="Arial"/>
      <w:i/>
      <w:color w:val="0070C0"/>
      <w:sz w:val="18"/>
      <w:szCs w:val="18"/>
      <w:lang w:val="en-GB"/>
    </w:rPr>
  </w:style>
  <w:style w:type="paragraph" w:customStyle="1" w:styleId="Default">
    <w:name w:val="Default"/>
    <w:rsid w:val="00F62CBD"/>
    <w:pPr>
      <w:autoSpaceDE w:val="0"/>
      <w:autoSpaceDN w:val="0"/>
      <w:adjustRightInd w:val="0"/>
    </w:pPr>
    <w:rPr>
      <w:rFonts w:ascii="Arial" w:eastAsia="Times New Roman" w:hAnsi="Arial" w:cs="Arial"/>
      <w:color w:val="000000"/>
      <w:lang w:val="en-GB" w:eastAsia="en-GB"/>
    </w:rPr>
  </w:style>
  <w:style w:type="paragraph" w:styleId="BalloonText">
    <w:name w:val="Balloon Text"/>
    <w:basedOn w:val="Normal"/>
    <w:link w:val="BalloonTextChar"/>
    <w:uiPriority w:val="99"/>
    <w:semiHidden/>
    <w:unhideWhenUsed/>
    <w:rsid w:val="00F62CB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2CBD"/>
    <w:rPr>
      <w:rFonts w:ascii="Lucida Grande" w:eastAsiaTheme="minorHAnsi" w:hAnsi="Lucida Grande" w:cs="Lucida Grande"/>
      <w:sz w:val="18"/>
      <w:szCs w:val="18"/>
      <w:lang w:val="en-GB"/>
    </w:rPr>
  </w:style>
  <w:style w:type="character" w:customStyle="1" w:styleId="apple-converted-space">
    <w:name w:val="apple-converted-space"/>
    <w:basedOn w:val="DefaultParagraphFont"/>
    <w:rsid w:val="00D43E79"/>
  </w:style>
  <w:style w:type="character" w:styleId="Strong">
    <w:name w:val="Strong"/>
    <w:basedOn w:val="DefaultParagraphFont"/>
    <w:uiPriority w:val="22"/>
    <w:qFormat/>
    <w:rsid w:val="00D43E79"/>
    <w:rPr>
      <w:b/>
      <w:bCs/>
    </w:rPr>
  </w:style>
  <w:style w:type="paragraph" w:styleId="DocumentMap">
    <w:name w:val="Document Map"/>
    <w:basedOn w:val="Normal"/>
    <w:link w:val="DocumentMapChar"/>
    <w:uiPriority w:val="99"/>
    <w:semiHidden/>
    <w:unhideWhenUsed/>
    <w:rsid w:val="00034553"/>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034553"/>
    <w:rPr>
      <w:rFonts w:ascii="Times New Roman" w:eastAsiaTheme="minorHAnsi" w:hAnsi="Times New Roman" w:cs="Times New Roman"/>
      <w:lang w:val="en-GB"/>
    </w:rPr>
  </w:style>
  <w:style w:type="character" w:customStyle="1" w:styleId="fieldvalue">
    <w:name w:val="fieldvalue"/>
    <w:rsid w:val="00D47978"/>
  </w:style>
  <w:style w:type="paragraph" w:styleId="BodyText">
    <w:name w:val="Body Text"/>
    <w:basedOn w:val="Normal"/>
    <w:link w:val="BodyTextChar"/>
    <w:uiPriority w:val="99"/>
    <w:unhideWhenUsed/>
    <w:rsid w:val="00A70C73"/>
    <w:pPr>
      <w:spacing w:after="120"/>
    </w:pPr>
  </w:style>
  <w:style w:type="character" w:customStyle="1" w:styleId="BodyTextChar">
    <w:name w:val="Body Text Char"/>
    <w:basedOn w:val="DefaultParagraphFont"/>
    <w:link w:val="BodyText"/>
    <w:uiPriority w:val="99"/>
    <w:rsid w:val="00A70C73"/>
    <w:rPr>
      <w:rFonts w:eastAsiaTheme="minorHAnsi"/>
      <w:sz w:val="22"/>
      <w:szCs w:val="22"/>
      <w:lang w:val="en-GB"/>
    </w:rPr>
  </w:style>
  <w:style w:type="paragraph" w:styleId="NoSpacing">
    <w:name w:val="No Spacing"/>
    <w:link w:val="NoSpacingChar"/>
    <w:uiPriority w:val="1"/>
    <w:qFormat/>
    <w:rsid w:val="00D37569"/>
    <w:rPr>
      <w:sz w:val="22"/>
      <w:szCs w:val="22"/>
      <w:lang w:eastAsia="zh-CN"/>
    </w:rPr>
  </w:style>
  <w:style w:type="character" w:customStyle="1" w:styleId="NoSpacingChar">
    <w:name w:val="No Spacing Char"/>
    <w:basedOn w:val="DefaultParagraphFont"/>
    <w:link w:val="NoSpacing"/>
    <w:uiPriority w:val="1"/>
    <w:rsid w:val="00D37569"/>
    <w:rPr>
      <w:sz w:val="22"/>
      <w:szCs w:val="22"/>
      <w:lang w:eastAsia="zh-CN"/>
    </w:rPr>
  </w:style>
  <w:style w:type="paragraph" w:styleId="Header">
    <w:name w:val="header"/>
    <w:basedOn w:val="Normal"/>
    <w:link w:val="HeaderChar"/>
    <w:uiPriority w:val="99"/>
    <w:unhideWhenUsed/>
    <w:rsid w:val="00234A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4AA6"/>
    <w:rPr>
      <w:rFonts w:eastAsiaTheme="minorHAnsi"/>
      <w:sz w:val="22"/>
      <w:szCs w:val="22"/>
      <w:lang w:val="en-GB"/>
    </w:rPr>
  </w:style>
  <w:style w:type="paragraph" w:styleId="Footer">
    <w:name w:val="footer"/>
    <w:basedOn w:val="Normal"/>
    <w:link w:val="FooterChar"/>
    <w:uiPriority w:val="99"/>
    <w:unhideWhenUsed/>
    <w:rsid w:val="00234A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4AA6"/>
    <w:rPr>
      <w:rFonts w:eastAsiaTheme="minorHAnsi"/>
      <w:sz w:val="22"/>
      <w:szCs w:val="22"/>
      <w:lang w:val="en-GB"/>
    </w:rPr>
  </w:style>
  <w:style w:type="character" w:styleId="FollowedHyperlink">
    <w:name w:val="FollowedHyperlink"/>
    <w:basedOn w:val="DefaultParagraphFont"/>
    <w:uiPriority w:val="99"/>
    <w:semiHidden/>
    <w:unhideWhenUsed/>
    <w:rsid w:val="00234AA6"/>
    <w:rPr>
      <w:color w:val="800080" w:themeColor="followedHyperlink"/>
      <w:u w:val="single"/>
    </w:rPr>
  </w:style>
  <w:style w:type="character" w:styleId="CommentReference">
    <w:name w:val="annotation reference"/>
    <w:basedOn w:val="DefaultParagraphFont"/>
    <w:uiPriority w:val="99"/>
    <w:semiHidden/>
    <w:unhideWhenUsed/>
    <w:rsid w:val="0012531A"/>
    <w:rPr>
      <w:sz w:val="16"/>
      <w:szCs w:val="16"/>
    </w:rPr>
  </w:style>
  <w:style w:type="paragraph" w:styleId="CommentText">
    <w:name w:val="annotation text"/>
    <w:basedOn w:val="Normal"/>
    <w:link w:val="CommentTextChar"/>
    <w:uiPriority w:val="99"/>
    <w:semiHidden/>
    <w:unhideWhenUsed/>
    <w:rsid w:val="0012531A"/>
    <w:pPr>
      <w:spacing w:line="240" w:lineRule="auto"/>
    </w:pPr>
    <w:rPr>
      <w:sz w:val="20"/>
      <w:szCs w:val="20"/>
    </w:rPr>
  </w:style>
  <w:style w:type="character" w:customStyle="1" w:styleId="CommentTextChar">
    <w:name w:val="Comment Text Char"/>
    <w:basedOn w:val="DefaultParagraphFont"/>
    <w:link w:val="CommentText"/>
    <w:uiPriority w:val="99"/>
    <w:semiHidden/>
    <w:rsid w:val="0012531A"/>
    <w:rPr>
      <w:rFonts w:eastAsiaTheme="minorHAnsi"/>
      <w:sz w:val="20"/>
      <w:szCs w:val="20"/>
      <w:lang w:val="en-GB"/>
    </w:rPr>
  </w:style>
  <w:style w:type="paragraph" w:styleId="CommentSubject">
    <w:name w:val="annotation subject"/>
    <w:basedOn w:val="CommentText"/>
    <w:next w:val="CommentText"/>
    <w:link w:val="CommentSubjectChar"/>
    <w:uiPriority w:val="99"/>
    <w:semiHidden/>
    <w:unhideWhenUsed/>
    <w:rsid w:val="0012531A"/>
    <w:rPr>
      <w:b/>
      <w:bCs/>
    </w:rPr>
  </w:style>
  <w:style w:type="character" w:customStyle="1" w:styleId="CommentSubjectChar">
    <w:name w:val="Comment Subject Char"/>
    <w:basedOn w:val="CommentTextChar"/>
    <w:link w:val="CommentSubject"/>
    <w:uiPriority w:val="99"/>
    <w:semiHidden/>
    <w:rsid w:val="0012531A"/>
    <w:rPr>
      <w:rFonts w:eastAsiaTheme="minorHAnsi"/>
      <w:b/>
      <w:bCs/>
      <w:sz w:val="20"/>
      <w:szCs w:val="20"/>
      <w:lang w:val="en-GB"/>
    </w:rPr>
  </w:style>
  <w:style w:type="character" w:customStyle="1" w:styleId="Heading6Char">
    <w:name w:val="Heading 6 Char"/>
    <w:basedOn w:val="DefaultParagraphFont"/>
    <w:link w:val="Heading6"/>
    <w:uiPriority w:val="9"/>
    <w:semiHidden/>
    <w:rsid w:val="003F670A"/>
    <w:rPr>
      <w:rFonts w:asciiTheme="majorHAnsi" w:eastAsiaTheme="majorEastAsia" w:hAnsiTheme="majorHAnsi" w:cstheme="majorBidi"/>
      <w:i/>
      <w:iCs/>
      <w:color w:val="243F60" w:themeColor="accent1" w:themeShade="7F"/>
      <w:sz w:val="22"/>
      <w:szCs w:val="22"/>
      <w:lang w:val="en-GB"/>
    </w:rPr>
  </w:style>
  <w:style w:type="paragraph" w:styleId="Revision">
    <w:name w:val="Revision"/>
    <w:hidden/>
    <w:uiPriority w:val="99"/>
    <w:semiHidden/>
    <w:rsid w:val="007F0050"/>
    <w:rPr>
      <w:rFonts w:eastAsiaTheme="minorHAnsi"/>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CBD"/>
    <w:pPr>
      <w:spacing w:after="200" w:line="276" w:lineRule="auto"/>
    </w:pPr>
    <w:rPr>
      <w:rFonts w:eastAsiaTheme="minorHAnsi"/>
      <w:sz w:val="22"/>
      <w:szCs w:val="22"/>
      <w:lang w:val="en-GB"/>
    </w:rPr>
  </w:style>
  <w:style w:type="paragraph" w:styleId="Heading1">
    <w:name w:val="heading 1"/>
    <w:basedOn w:val="Normal"/>
    <w:next w:val="Normal"/>
    <w:link w:val="Heading1Char"/>
    <w:uiPriority w:val="9"/>
    <w:qFormat/>
    <w:rsid w:val="00F62CBD"/>
    <w:pPr>
      <w:keepNext/>
      <w:spacing w:after="0" w:line="240" w:lineRule="auto"/>
      <w:outlineLvl w:val="0"/>
    </w:pPr>
    <w:rPr>
      <w:rFonts w:ascii="Arial" w:hAnsi="Arial" w:cs="Arial"/>
      <w:b/>
    </w:rPr>
  </w:style>
  <w:style w:type="paragraph" w:styleId="Heading2">
    <w:name w:val="heading 2"/>
    <w:basedOn w:val="Normal"/>
    <w:next w:val="Normal"/>
    <w:link w:val="Heading2Char"/>
    <w:uiPriority w:val="9"/>
    <w:unhideWhenUsed/>
    <w:qFormat/>
    <w:rsid w:val="00F62CBD"/>
    <w:pPr>
      <w:keepNext/>
      <w:spacing w:after="0" w:line="240" w:lineRule="auto"/>
      <w:ind w:right="903"/>
      <w:outlineLvl w:val="1"/>
    </w:pPr>
    <w:rPr>
      <w:rFonts w:ascii="Arial" w:hAnsi="Arial" w:cs="Arial"/>
      <w:b/>
    </w:rPr>
  </w:style>
  <w:style w:type="paragraph" w:styleId="Heading6">
    <w:name w:val="heading 6"/>
    <w:basedOn w:val="Normal"/>
    <w:next w:val="Normal"/>
    <w:link w:val="Heading6Char"/>
    <w:uiPriority w:val="9"/>
    <w:semiHidden/>
    <w:unhideWhenUsed/>
    <w:qFormat/>
    <w:rsid w:val="003F670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CBD"/>
    <w:rPr>
      <w:rFonts w:ascii="Arial" w:eastAsiaTheme="minorHAnsi" w:hAnsi="Arial" w:cs="Arial"/>
      <w:b/>
      <w:sz w:val="22"/>
      <w:szCs w:val="22"/>
      <w:lang w:val="en-GB"/>
    </w:rPr>
  </w:style>
  <w:style w:type="character" w:customStyle="1" w:styleId="Heading2Char">
    <w:name w:val="Heading 2 Char"/>
    <w:basedOn w:val="DefaultParagraphFont"/>
    <w:link w:val="Heading2"/>
    <w:uiPriority w:val="9"/>
    <w:rsid w:val="00F62CBD"/>
    <w:rPr>
      <w:rFonts w:ascii="Arial" w:eastAsiaTheme="minorHAnsi" w:hAnsi="Arial" w:cs="Arial"/>
      <w:b/>
      <w:sz w:val="22"/>
      <w:szCs w:val="22"/>
      <w:lang w:val="en-GB"/>
    </w:rPr>
  </w:style>
  <w:style w:type="table" w:styleId="TableGrid">
    <w:name w:val="Table Grid"/>
    <w:basedOn w:val="TableNormal"/>
    <w:uiPriority w:val="59"/>
    <w:rsid w:val="00F62CBD"/>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F62CBD"/>
    <w:pPr>
      <w:ind w:left="720"/>
      <w:contextualSpacing/>
    </w:pPr>
    <w:rPr>
      <w:rFonts w:ascii="Calibri" w:eastAsia="Calibri" w:hAnsi="Calibri" w:cs="Calibri"/>
    </w:rPr>
  </w:style>
  <w:style w:type="character" w:styleId="PlaceholderText">
    <w:name w:val="Placeholder Text"/>
    <w:basedOn w:val="DefaultParagraphFont"/>
    <w:uiPriority w:val="99"/>
    <w:semiHidden/>
    <w:rsid w:val="00F62CBD"/>
    <w:rPr>
      <w:color w:val="808080"/>
    </w:rPr>
  </w:style>
  <w:style w:type="character" w:styleId="Hyperlink">
    <w:name w:val="Hyperlink"/>
    <w:basedOn w:val="DefaultParagraphFont"/>
    <w:uiPriority w:val="99"/>
    <w:unhideWhenUsed/>
    <w:rsid w:val="00F62CBD"/>
    <w:rPr>
      <w:color w:val="0000FF" w:themeColor="hyperlink"/>
      <w:u w:val="single"/>
    </w:rPr>
  </w:style>
  <w:style w:type="paragraph" w:styleId="BodyTextIndent">
    <w:name w:val="Body Text Indent"/>
    <w:basedOn w:val="Normal"/>
    <w:link w:val="BodyTextIndentChar"/>
    <w:uiPriority w:val="99"/>
    <w:unhideWhenUsed/>
    <w:rsid w:val="00F62CBD"/>
    <w:pPr>
      <w:spacing w:after="0" w:line="240" w:lineRule="auto"/>
      <w:ind w:left="142" w:hanging="142"/>
      <w:jc w:val="both"/>
    </w:pPr>
    <w:rPr>
      <w:rFonts w:ascii="Arial" w:hAnsi="Arial" w:cs="Arial"/>
      <w:i/>
      <w:color w:val="0070C0"/>
      <w:sz w:val="18"/>
      <w:szCs w:val="18"/>
    </w:rPr>
  </w:style>
  <w:style w:type="character" w:customStyle="1" w:styleId="BodyTextIndentChar">
    <w:name w:val="Body Text Indent Char"/>
    <w:basedOn w:val="DefaultParagraphFont"/>
    <w:link w:val="BodyTextIndent"/>
    <w:uiPriority w:val="99"/>
    <w:rsid w:val="00F62CBD"/>
    <w:rPr>
      <w:rFonts w:ascii="Arial" w:eastAsiaTheme="minorHAnsi" w:hAnsi="Arial" w:cs="Arial"/>
      <w:i/>
      <w:color w:val="0070C0"/>
      <w:sz w:val="18"/>
      <w:szCs w:val="18"/>
      <w:lang w:val="en-GB"/>
    </w:rPr>
  </w:style>
  <w:style w:type="paragraph" w:customStyle="1" w:styleId="Default">
    <w:name w:val="Default"/>
    <w:rsid w:val="00F62CBD"/>
    <w:pPr>
      <w:autoSpaceDE w:val="0"/>
      <w:autoSpaceDN w:val="0"/>
      <w:adjustRightInd w:val="0"/>
    </w:pPr>
    <w:rPr>
      <w:rFonts w:ascii="Arial" w:eastAsia="Times New Roman" w:hAnsi="Arial" w:cs="Arial"/>
      <w:color w:val="000000"/>
      <w:lang w:val="en-GB" w:eastAsia="en-GB"/>
    </w:rPr>
  </w:style>
  <w:style w:type="paragraph" w:styleId="BalloonText">
    <w:name w:val="Balloon Text"/>
    <w:basedOn w:val="Normal"/>
    <w:link w:val="BalloonTextChar"/>
    <w:uiPriority w:val="99"/>
    <w:semiHidden/>
    <w:unhideWhenUsed/>
    <w:rsid w:val="00F62CB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2CBD"/>
    <w:rPr>
      <w:rFonts w:ascii="Lucida Grande" w:eastAsiaTheme="minorHAnsi" w:hAnsi="Lucida Grande" w:cs="Lucida Grande"/>
      <w:sz w:val="18"/>
      <w:szCs w:val="18"/>
      <w:lang w:val="en-GB"/>
    </w:rPr>
  </w:style>
  <w:style w:type="character" w:customStyle="1" w:styleId="apple-converted-space">
    <w:name w:val="apple-converted-space"/>
    <w:basedOn w:val="DefaultParagraphFont"/>
    <w:rsid w:val="00D43E79"/>
  </w:style>
  <w:style w:type="character" w:styleId="Strong">
    <w:name w:val="Strong"/>
    <w:basedOn w:val="DefaultParagraphFont"/>
    <w:uiPriority w:val="22"/>
    <w:qFormat/>
    <w:rsid w:val="00D43E79"/>
    <w:rPr>
      <w:b/>
      <w:bCs/>
    </w:rPr>
  </w:style>
  <w:style w:type="paragraph" w:styleId="DocumentMap">
    <w:name w:val="Document Map"/>
    <w:basedOn w:val="Normal"/>
    <w:link w:val="DocumentMapChar"/>
    <w:uiPriority w:val="99"/>
    <w:semiHidden/>
    <w:unhideWhenUsed/>
    <w:rsid w:val="00034553"/>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034553"/>
    <w:rPr>
      <w:rFonts w:ascii="Times New Roman" w:eastAsiaTheme="minorHAnsi" w:hAnsi="Times New Roman" w:cs="Times New Roman"/>
      <w:lang w:val="en-GB"/>
    </w:rPr>
  </w:style>
  <w:style w:type="character" w:customStyle="1" w:styleId="fieldvalue">
    <w:name w:val="fieldvalue"/>
    <w:rsid w:val="00D47978"/>
  </w:style>
  <w:style w:type="paragraph" w:styleId="BodyText">
    <w:name w:val="Body Text"/>
    <w:basedOn w:val="Normal"/>
    <w:link w:val="BodyTextChar"/>
    <w:uiPriority w:val="99"/>
    <w:unhideWhenUsed/>
    <w:rsid w:val="00A70C73"/>
    <w:pPr>
      <w:spacing w:after="120"/>
    </w:pPr>
  </w:style>
  <w:style w:type="character" w:customStyle="1" w:styleId="BodyTextChar">
    <w:name w:val="Body Text Char"/>
    <w:basedOn w:val="DefaultParagraphFont"/>
    <w:link w:val="BodyText"/>
    <w:uiPriority w:val="99"/>
    <w:rsid w:val="00A70C73"/>
    <w:rPr>
      <w:rFonts w:eastAsiaTheme="minorHAnsi"/>
      <w:sz w:val="22"/>
      <w:szCs w:val="22"/>
      <w:lang w:val="en-GB"/>
    </w:rPr>
  </w:style>
  <w:style w:type="paragraph" w:styleId="NoSpacing">
    <w:name w:val="No Spacing"/>
    <w:link w:val="NoSpacingChar"/>
    <w:uiPriority w:val="1"/>
    <w:qFormat/>
    <w:rsid w:val="00D37569"/>
    <w:rPr>
      <w:sz w:val="22"/>
      <w:szCs w:val="22"/>
      <w:lang w:eastAsia="zh-CN"/>
    </w:rPr>
  </w:style>
  <w:style w:type="character" w:customStyle="1" w:styleId="NoSpacingChar">
    <w:name w:val="No Spacing Char"/>
    <w:basedOn w:val="DefaultParagraphFont"/>
    <w:link w:val="NoSpacing"/>
    <w:uiPriority w:val="1"/>
    <w:rsid w:val="00D37569"/>
    <w:rPr>
      <w:sz w:val="22"/>
      <w:szCs w:val="22"/>
      <w:lang w:eastAsia="zh-CN"/>
    </w:rPr>
  </w:style>
  <w:style w:type="paragraph" w:styleId="Header">
    <w:name w:val="header"/>
    <w:basedOn w:val="Normal"/>
    <w:link w:val="HeaderChar"/>
    <w:uiPriority w:val="99"/>
    <w:unhideWhenUsed/>
    <w:rsid w:val="00234A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4AA6"/>
    <w:rPr>
      <w:rFonts w:eastAsiaTheme="minorHAnsi"/>
      <w:sz w:val="22"/>
      <w:szCs w:val="22"/>
      <w:lang w:val="en-GB"/>
    </w:rPr>
  </w:style>
  <w:style w:type="paragraph" w:styleId="Footer">
    <w:name w:val="footer"/>
    <w:basedOn w:val="Normal"/>
    <w:link w:val="FooterChar"/>
    <w:uiPriority w:val="99"/>
    <w:unhideWhenUsed/>
    <w:rsid w:val="00234A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4AA6"/>
    <w:rPr>
      <w:rFonts w:eastAsiaTheme="minorHAnsi"/>
      <w:sz w:val="22"/>
      <w:szCs w:val="22"/>
      <w:lang w:val="en-GB"/>
    </w:rPr>
  </w:style>
  <w:style w:type="character" w:styleId="FollowedHyperlink">
    <w:name w:val="FollowedHyperlink"/>
    <w:basedOn w:val="DefaultParagraphFont"/>
    <w:uiPriority w:val="99"/>
    <w:semiHidden/>
    <w:unhideWhenUsed/>
    <w:rsid w:val="00234AA6"/>
    <w:rPr>
      <w:color w:val="800080" w:themeColor="followedHyperlink"/>
      <w:u w:val="single"/>
    </w:rPr>
  </w:style>
  <w:style w:type="character" w:styleId="CommentReference">
    <w:name w:val="annotation reference"/>
    <w:basedOn w:val="DefaultParagraphFont"/>
    <w:uiPriority w:val="99"/>
    <w:semiHidden/>
    <w:unhideWhenUsed/>
    <w:rsid w:val="0012531A"/>
    <w:rPr>
      <w:sz w:val="16"/>
      <w:szCs w:val="16"/>
    </w:rPr>
  </w:style>
  <w:style w:type="paragraph" w:styleId="CommentText">
    <w:name w:val="annotation text"/>
    <w:basedOn w:val="Normal"/>
    <w:link w:val="CommentTextChar"/>
    <w:uiPriority w:val="99"/>
    <w:semiHidden/>
    <w:unhideWhenUsed/>
    <w:rsid w:val="0012531A"/>
    <w:pPr>
      <w:spacing w:line="240" w:lineRule="auto"/>
    </w:pPr>
    <w:rPr>
      <w:sz w:val="20"/>
      <w:szCs w:val="20"/>
    </w:rPr>
  </w:style>
  <w:style w:type="character" w:customStyle="1" w:styleId="CommentTextChar">
    <w:name w:val="Comment Text Char"/>
    <w:basedOn w:val="DefaultParagraphFont"/>
    <w:link w:val="CommentText"/>
    <w:uiPriority w:val="99"/>
    <w:semiHidden/>
    <w:rsid w:val="0012531A"/>
    <w:rPr>
      <w:rFonts w:eastAsiaTheme="minorHAnsi"/>
      <w:sz w:val="20"/>
      <w:szCs w:val="20"/>
      <w:lang w:val="en-GB"/>
    </w:rPr>
  </w:style>
  <w:style w:type="paragraph" w:styleId="CommentSubject">
    <w:name w:val="annotation subject"/>
    <w:basedOn w:val="CommentText"/>
    <w:next w:val="CommentText"/>
    <w:link w:val="CommentSubjectChar"/>
    <w:uiPriority w:val="99"/>
    <w:semiHidden/>
    <w:unhideWhenUsed/>
    <w:rsid w:val="0012531A"/>
    <w:rPr>
      <w:b/>
      <w:bCs/>
    </w:rPr>
  </w:style>
  <w:style w:type="character" w:customStyle="1" w:styleId="CommentSubjectChar">
    <w:name w:val="Comment Subject Char"/>
    <w:basedOn w:val="CommentTextChar"/>
    <w:link w:val="CommentSubject"/>
    <w:uiPriority w:val="99"/>
    <w:semiHidden/>
    <w:rsid w:val="0012531A"/>
    <w:rPr>
      <w:rFonts w:eastAsiaTheme="minorHAnsi"/>
      <w:b/>
      <w:bCs/>
      <w:sz w:val="20"/>
      <w:szCs w:val="20"/>
      <w:lang w:val="en-GB"/>
    </w:rPr>
  </w:style>
  <w:style w:type="character" w:customStyle="1" w:styleId="Heading6Char">
    <w:name w:val="Heading 6 Char"/>
    <w:basedOn w:val="DefaultParagraphFont"/>
    <w:link w:val="Heading6"/>
    <w:uiPriority w:val="9"/>
    <w:semiHidden/>
    <w:rsid w:val="003F670A"/>
    <w:rPr>
      <w:rFonts w:asciiTheme="majorHAnsi" w:eastAsiaTheme="majorEastAsia" w:hAnsiTheme="majorHAnsi" w:cstheme="majorBidi"/>
      <w:i/>
      <w:iCs/>
      <w:color w:val="243F60" w:themeColor="accent1" w:themeShade="7F"/>
      <w:sz w:val="22"/>
      <w:szCs w:val="22"/>
      <w:lang w:val="en-GB"/>
    </w:rPr>
  </w:style>
  <w:style w:type="paragraph" w:styleId="Revision">
    <w:name w:val="Revision"/>
    <w:hidden/>
    <w:uiPriority w:val="99"/>
    <w:semiHidden/>
    <w:rsid w:val="007F0050"/>
    <w:rPr>
      <w:rFonts w:eastAsiaTheme="minorHAns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852886">
      <w:bodyDiv w:val="1"/>
      <w:marLeft w:val="0"/>
      <w:marRight w:val="0"/>
      <w:marTop w:val="0"/>
      <w:marBottom w:val="0"/>
      <w:divBdr>
        <w:top w:val="none" w:sz="0" w:space="0" w:color="auto"/>
        <w:left w:val="none" w:sz="0" w:space="0" w:color="auto"/>
        <w:bottom w:val="none" w:sz="0" w:space="0" w:color="auto"/>
        <w:right w:val="none" w:sz="0" w:space="0" w:color="auto"/>
      </w:divBdr>
    </w:div>
    <w:div w:id="479421937">
      <w:bodyDiv w:val="1"/>
      <w:marLeft w:val="0"/>
      <w:marRight w:val="0"/>
      <w:marTop w:val="0"/>
      <w:marBottom w:val="0"/>
      <w:divBdr>
        <w:top w:val="none" w:sz="0" w:space="0" w:color="auto"/>
        <w:left w:val="none" w:sz="0" w:space="0" w:color="auto"/>
        <w:bottom w:val="none" w:sz="0" w:space="0" w:color="auto"/>
        <w:right w:val="none" w:sz="0" w:space="0" w:color="auto"/>
      </w:divBdr>
      <w:divsChild>
        <w:div w:id="1467117276">
          <w:marLeft w:val="0"/>
          <w:marRight w:val="0"/>
          <w:marTop w:val="0"/>
          <w:marBottom w:val="0"/>
          <w:divBdr>
            <w:top w:val="none" w:sz="0" w:space="0" w:color="auto"/>
            <w:left w:val="none" w:sz="0" w:space="0" w:color="auto"/>
            <w:bottom w:val="none" w:sz="0" w:space="0" w:color="auto"/>
            <w:right w:val="none" w:sz="0" w:space="0" w:color="auto"/>
          </w:divBdr>
        </w:div>
      </w:divsChild>
    </w:div>
    <w:div w:id="487938481">
      <w:bodyDiv w:val="1"/>
      <w:marLeft w:val="0"/>
      <w:marRight w:val="0"/>
      <w:marTop w:val="0"/>
      <w:marBottom w:val="0"/>
      <w:divBdr>
        <w:top w:val="none" w:sz="0" w:space="0" w:color="auto"/>
        <w:left w:val="none" w:sz="0" w:space="0" w:color="auto"/>
        <w:bottom w:val="none" w:sz="0" w:space="0" w:color="auto"/>
        <w:right w:val="none" w:sz="0" w:space="0" w:color="auto"/>
      </w:divBdr>
    </w:div>
    <w:div w:id="1048647420">
      <w:bodyDiv w:val="1"/>
      <w:marLeft w:val="0"/>
      <w:marRight w:val="0"/>
      <w:marTop w:val="0"/>
      <w:marBottom w:val="0"/>
      <w:divBdr>
        <w:top w:val="none" w:sz="0" w:space="0" w:color="auto"/>
        <w:left w:val="none" w:sz="0" w:space="0" w:color="auto"/>
        <w:bottom w:val="none" w:sz="0" w:space="0" w:color="auto"/>
        <w:right w:val="none" w:sz="0" w:space="0" w:color="auto"/>
      </w:divBdr>
    </w:div>
    <w:div w:id="2143303907">
      <w:bodyDiv w:val="1"/>
      <w:marLeft w:val="0"/>
      <w:marRight w:val="0"/>
      <w:marTop w:val="0"/>
      <w:marBottom w:val="0"/>
      <w:divBdr>
        <w:top w:val="none" w:sz="0" w:space="0" w:color="auto"/>
        <w:left w:val="none" w:sz="0" w:space="0" w:color="auto"/>
        <w:bottom w:val="none" w:sz="0" w:space="0" w:color="auto"/>
        <w:right w:val="none" w:sz="0" w:space="0" w:color="auto"/>
      </w:divBdr>
      <w:divsChild>
        <w:div w:id="47560529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2017-04-27T08:04:00Z</dcterms:created>
  <dcterms:modified xsi:type="dcterms:W3CDTF">2019-05-15T10:19:00Z</dcterms:modified>
</cp:coreProperties>
</file>