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68" w:rsidRDefault="003F0D68" w:rsidP="00120F3F">
      <w:pPr>
        <w:spacing w:after="0" w:line="240" w:lineRule="auto"/>
        <w:ind w:left="-851"/>
        <w:rPr>
          <w:rFonts w:ascii="Arial" w:hAnsi="Arial" w:cs="Arial"/>
          <w:b/>
          <w:bCs/>
          <w:i/>
          <w:iCs/>
          <w:color w:val="0070C0"/>
          <w:sz w:val="20"/>
          <w:szCs w:val="20"/>
          <w:lang w:val="en-US"/>
        </w:rPr>
      </w:pPr>
      <w:bookmarkStart w:id="0" w:name="_GoBack"/>
      <w:bookmarkEnd w:id="0"/>
      <w:r w:rsidRPr="006F00E8">
        <w:rPr>
          <w:rFonts w:ascii="Arial" w:hAnsi="Arial" w:cs="Arial"/>
          <w:noProof/>
          <w:sz w:val="20"/>
          <w:szCs w:val="20"/>
          <w:lang w:eastAsia="en-GB"/>
        </w:rPr>
        <w:drawing>
          <wp:anchor distT="0" distB="0" distL="114300" distR="114300" simplePos="0" relativeHeight="251659264" behindDoc="1" locked="0" layoutInCell="1" allowOverlap="1" wp14:anchorId="68919CB1" wp14:editId="35352E88">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Pr="00531628" w:rsidRDefault="003F0D68" w:rsidP="00531628">
      <w:pPr>
        <w:spacing w:after="0" w:line="240" w:lineRule="auto"/>
        <w:jc w:val="both"/>
        <w:rPr>
          <w:rFonts w:ascii="Arial" w:hAnsi="Arial" w:cs="Arial"/>
          <w:b/>
          <w:bCs/>
          <w:i/>
          <w:iCs/>
          <w:color w:val="0070C0"/>
          <w:sz w:val="20"/>
          <w:szCs w:val="20"/>
          <w:lang w:val="en-US"/>
        </w:rPr>
      </w:pPr>
    </w:p>
    <w:p w:rsidR="003F0D68" w:rsidRPr="00531628" w:rsidRDefault="003F0D68" w:rsidP="00531628">
      <w:pPr>
        <w:spacing w:after="0" w:line="240" w:lineRule="auto"/>
        <w:jc w:val="both"/>
        <w:rPr>
          <w:rFonts w:ascii="Arial" w:hAnsi="Arial" w:cs="Arial"/>
          <w:b/>
          <w:bCs/>
          <w:i/>
          <w:iCs/>
          <w:color w:val="0070C0"/>
          <w:sz w:val="20"/>
          <w:szCs w:val="20"/>
          <w:lang w:val="en-US"/>
        </w:rPr>
      </w:pPr>
    </w:p>
    <w:p w:rsidR="00C53C55" w:rsidRPr="00DB054C"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993"/>
        <w:gridCol w:w="708"/>
        <w:gridCol w:w="1560"/>
        <w:gridCol w:w="141"/>
        <w:gridCol w:w="993"/>
        <w:gridCol w:w="708"/>
        <w:gridCol w:w="219"/>
        <w:gridCol w:w="573"/>
        <w:gridCol w:w="1605"/>
        <w:gridCol w:w="580"/>
        <w:gridCol w:w="2126"/>
      </w:tblGrid>
      <w:tr w:rsidR="00EC1DF9" w:rsidRPr="00DB054C" w:rsidTr="001178E2">
        <w:trPr>
          <w:trHeight w:val="537"/>
        </w:trPr>
        <w:tc>
          <w:tcPr>
            <w:tcW w:w="10206" w:type="dxa"/>
            <w:gridSpan w:val="11"/>
            <w:shd w:val="pct15" w:color="auto" w:fill="auto"/>
          </w:tcPr>
          <w:p w:rsidR="004820AD" w:rsidRPr="00DB054C" w:rsidRDefault="007861DF" w:rsidP="004820AD">
            <w:pPr>
              <w:pStyle w:val="ListParagraph"/>
              <w:ind w:left="-131"/>
              <w:jc w:val="center"/>
              <w:rPr>
                <w:rFonts w:ascii="Arial" w:hAnsi="Arial" w:cs="Arial"/>
                <w:i/>
                <w:sz w:val="20"/>
                <w:szCs w:val="20"/>
              </w:rPr>
            </w:pPr>
            <w:r w:rsidRPr="00DB054C">
              <w:rPr>
                <w:rFonts w:ascii="Arial" w:hAnsi="Arial" w:cs="Arial"/>
                <w:b/>
                <w:sz w:val="20"/>
                <w:szCs w:val="20"/>
              </w:rPr>
              <w:t>UNIT SPECIFICATION</w:t>
            </w:r>
            <w:r w:rsidR="00292547" w:rsidRPr="00DB054C">
              <w:rPr>
                <w:rFonts w:ascii="Arial" w:hAnsi="Arial" w:cs="Arial"/>
                <w:b/>
                <w:sz w:val="20"/>
                <w:szCs w:val="20"/>
              </w:rPr>
              <w:t xml:space="preserve"> </w:t>
            </w:r>
          </w:p>
          <w:p w:rsidR="00EC1DF9" w:rsidRPr="00DB054C" w:rsidRDefault="00EC1DF9" w:rsidP="00EA32E3">
            <w:pPr>
              <w:jc w:val="center"/>
              <w:rPr>
                <w:rFonts w:ascii="Arial" w:hAnsi="Arial" w:cs="Arial"/>
                <w:i/>
                <w:sz w:val="20"/>
                <w:szCs w:val="20"/>
              </w:rPr>
            </w:pPr>
          </w:p>
        </w:tc>
      </w:tr>
      <w:tr w:rsidR="00E03002" w:rsidRPr="00DB054C" w:rsidTr="001178E2">
        <w:tc>
          <w:tcPr>
            <w:tcW w:w="10206" w:type="dxa"/>
            <w:gridSpan w:val="11"/>
            <w:shd w:val="pct5" w:color="auto" w:fill="auto"/>
          </w:tcPr>
          <w:p w:rsidR="002A30BF" w:rsidRPr="00DB054C" w:rsidRDefault="00E03002" w:rsidP="00F6762D">
            <w:pPr>
              <w:rPr>
                <w:rFonts w:ascii="Arial" w:hAnsi="Arial" w:cs="Arial"/>
                <w:sz w:val="20"/>
                <w:szCs w:val="20"/>
              </w:rPr>
            </w:pPr>
            <w:r w:rsidRPr="00DB054C">
              <w:rPr>
                <w:rFonts w:ascii="Arial" w:hAnsi="Arial" w:cs="Arial"/>
                <w:b/>
                <w:sz w:val="20"/>
                <w:szCs w:val="20"/>
              </w:rPr>
              <w:t>Unit title</w:t>
            </w:r>
            <w:r w:rsidR="0084542B">
              <w:rPr>
                <w:rFonts w:ascii="Arial" w:hAnsi="Arial" w:cs="Arial"/>
                <w:sz w:val="20"/>
                <w:szCs w:val="20"/>
              </w:rPr>
              <w:tab/>
            </w:r>
            <w:sdt>
              <w:sdtPr>
                <w:rPr>
                  <w:rFonts w:ascii="Arial" w:hAnsi="Arial" w:cs="Arial"/>
                  <w:b/>
                  <w:sz w:val="20"/>
                  <w:szCs w:val="20"/>
                </w:rPr>
                <w:alias w:val="Unit_title"/>
                <w:tag w:val="Unit_title"/>
                <w:id w:val="-2039801719"/>
                <w:placeholder>
                  <w:docPart w:val="FFB15C93B6A0425CB5237E4626871885"/>
                </w:placeholder>
                <w:text w:multiLine="1"/>
              </w:sdtPr>
              <w:sdtEndPr/>
              <w:sdtContent>
                <w:r w:rsidR="00D06DAC" w:rsidRPr="00437D95">
                  <w:rPr>
                    <w:rFonts w:ascii="Arial" w:hAnsi="Arial" w:cs="Arial"/>
                    <w:b/>
                    <w:sz w:val="20"/>
                    <w:szCs w:val="20"/>
                  </w:rPr>
                  <w:t>PROFESSIONAL USE OF THE DEPRIVATION OF LIBERTY SAFEGUARDS</w:t>
                </w:r>
                <w:r w:rsidR="009D0F20">
                  <w:rPr>
                    <w:rFonts w:ascii="Arial" w:hAnsi="Arial" w:cs="Arial"/>
                    <w:b/>
                    <w:sz w:val="20"/>
                    <w:szCs w:val="20"/>
                  </w:rPr>
                  <w:t xml:space="preserve"> (DoLS)</w:t>
                </w:r>
              </w:sdtContent>
            </w:sdt>
          </w:p>
          <w:p w:rsidR="00ED3B00" w:rsidRPr="00DB054C" w:rsidRDefault="00ED3B00" w:rsidP="004820AD">
            <w:pPr>
              <w:rPr>
                <w:rFonts w:ascii="Arial" w:hAnsi="Arial" w:cs="Arial"/>
                <w:i/>
                <w:sz w:val="20"/>
                <w:szCs w:val="20"/>
              </w:rPr>
            </w:pPr>
          </w:p>
        </w:tc>
      </w:tr>
      <w:tr w:rsidR="004543D2" w:rsidRPr="00DB054C" w:rsidTr="001178E2">
        <w:tc>
          <w:tcPr>
            <w:tcW w:w="1701" w:type="dxa"/>
            <w:gridSpan w:val="2"/>
            <w:shd w:val="pct5" w:color="auto" w:fill="auto"/>
          </w:tcPr>
          <w:p w:rsidR="004543D2" w:rsidRPr="00DB054C" w:rsidRDefault="004543D2" w:rsidP="00F6762D">
            <w:pPr>
              <w:rPr>
                <w:rFonts w:ascii="Arial" w:hAnsi="Arial" w:cs="Arial"/>
                <w:b/>
                <w:sz w:val="20"/>
                <w:szCs w:val="20"/>
              </w:rPr>
            </w:pPr>
            <w:r w:rsidRPr="00DB054C">
              <w:rPr>
                <w:rFonts w:ascii="Arial" w:hAnsi="Arial" w:cs="Arial"/>
                <w:b/>
                <w:sz w:val="20"/>
                <w:szCs w:val="20"/>
              </w:rPr>
              <w:t>Level</w:t>
            </w:r>
          </w:p>
          <w:p w:rsidR="004543D2" w:rsidRPr="00DB054C"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99F94D136A274DE68FCB0E95F3C06C09"/>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rsidR="004543D2" w:rsidRPr="00DB054C" w:rsidRDefault="004820AD" w:rsidP="00F6762D">
                <w:pPr>
                  <w:rPr>
                    <w:rFonts w:ascii="Arial" w:hAnsi="Arial" w:cs="Arial"/>
                    <w:sz w:val="20"/>
                    <w:szCs w:val="20"/>
                  </w:rPr>
                </w:pPr>
                <w:r>
                  <w:rPr>
                    <w:rFonts w:ascii="Arial" w:hAnsi="Arial" w:cs="Arial"/>
                    <w:sz w:val="20"/>
                    <w:szCs w:val="20"/>
                  </w:rPr>
                  <w:t>Level 6</w:t>
                </w:r>
              </w:p>
            </w:tc>
          </w:sdtContent>
        </w:sdt>
        <w:tc>
          <w:tcPr>
            <w:tcW w:w="1701" w:type="dxa"/>
            <w:gridSpan w:val="2"/>
            <w:shd w:val="pct5" w:color="auto" w:fill="auto"/>
          </w:tcPr>
          <w:p w:rsidR="004543D2" w:rsidRPr="00DB054C" w:rsidRDefault="004543D2" w:rsidP="001178E2">
            <w:pPr>
              <w:pStyle w:val="Heading2"/>
              <w:ind w:right="0"/>
              <w:outlineLvl w:val="1"/>
              <w:rPr>
                <w:sz w:val="20"/>
                <w:szCs w:val="20"/>
              </w:rPr>
            </w:pPr>
            <w:r w:rsidRPr="00DB054C">
              <w:rPr>
                <w:sz w:val="20"/>
                <w:szCs w:val="20"/>
              </w:rPr>
              <w:t>Credit value</w:t>
            </w:r>
            <w:r w:rsidR="001178E2">
              <w:rPr>
                <w:sz w:val="20"/>
                <w:szCs w:val="20"/>
              </w:rPr>
              <w:t xml:space="preserve"> </w:t>
            </w:r>
          </w:p>
        </w:tc>
        <w:tc>
          <w:tcPr>
            <w:tcW w:w="5103" w:type="dxa"/>
            <w:gridSpan w:val="5"/>
            <w:shd w:val="pct5" w:color="auto" w:fill="auto"/>
          </w:tcPr>
          <w:p w:rsidR="004543D2" w:rsidRPr="00DB054C" w:rsidRDefault="004543D2" w:rsidP="00F6762D">
            <w:pPr>
              <w:rPr>
                <w:rFonts w:ascii="Arial" w:hAnsi="Arial" w:cs="Arial"/>
                <w:sz w:val="20"/>
                <w:szCs w:val="20"/>
              </w:rPr>
            </w:pPr>
            <w:r w:rsidRPr="00DB054C">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82540B522CB9425FA1631CDCFFC25DA0"/>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4820AD">
                  <w:rPr>
                    <w:rFonts w:ascii="Arial" w:hAnsi="Arial" w:cs="Arial"/>
                    <w:sz w:val="20"/>
                    <w:szCs w:val="20"/>
                  </w:rPr>
                  <w:t>20 (10 ECTS)</w:t>
                </w:r>
              </w:sdtContent>
            </w:sdt>
          </w:p>
          <w:p w:rsidR="00B865F5" w:rsidRPr="00DB054C" w:rsidRDefault="00B865F5" w:rsidP="004820AD">
            <w:pPr>
              <w:pStyle w:val="ListParagraph"/>
              <w:ind w:left="318"/>
              <w:rPr>
                <w:rFonts w:ascii="Arial" w:hAnsi="Arial" w:cs="Arial"/>
                <w:color w:val="0070C0"/>
                <w:sz w:val="20"/>
                <w:szCs w:val="20"/>
              </w:rPr>
            </w:pPr>
          </w:p>
        </w:tc>
      </w:tr>
      <w:tr w:rsidR="00C12252" w:rsidRPr="00DB054C" w:rsidTr="001178E2">
        <w:trPr>
          <w:trHeight w:val="438"/>
        </w:trPr>
        <w:tc>
          <w:tcPr>
            <w:tcW w:w="3402" w:type="dxa"/>
            <w:gridSpan w:val="4"/>
            <w:shd w:val="pct5" w:color="auto" w:fill="auto"/>
          </w:tcPr>
          <w:p w:rsidR="00C12252" w:rsidRPr="00DB054C" w:rsidRDefault="00C12252" w:rsidP="004820AD">
            <w:pPr>
              <w:rPr>
                <w:rFonts w:ascii="Arial" w:hAnsi="Arial" w:cs="Arial"/>
                <w:sz w:val="20"/>
                <w:szCs w:val="20"/>
              </w:rPr>
            </w:pPr>
            <w:r w:rsidRPr="00DB054C">
              <w:rPr>
                <w:rFonts w:ascii="Arial" w:hAnsi="Arial" w:cs="Arial"/>
                <w:b/>
                <w:sz w:val="20"/>
                <w:szCs w:val="20"/>
              </w:rPr>
              <w:t xml:space="preserve">Is this a common unit? </w:t>
            </w:r>
          </w:p>
        </w:tc>
        <w:tc>
          <w:tcPr>
            <w:tcW w:w="1701" w:type="dxa"/>
            <w:gridSpan w:val="2"/>
            <w:shd w:val="pct5" w:color="auto" w:fill="auto"/>
          </w:tcPr>
          <w:p w:rsidR="00C12252" w:rsidRPr="00DB054C" w:rsidRDefault="00E30074" w:rsidP="001178E2">
            <w:pPr>
              <w:rPr>
                <w:rFonts w:ascii="Arial" w:hAnsi="Arial" w:cs="Arial"/>
                <w:sz w:val="20"/>
                <w:szCs w:val="20"/>
              </w:rPr>
            </w:pPr>
            <w:sdt>
              <w:sdtPr>
                <w:rPr>
                  <w:rFonts w:ascii="Arial" w:hAnsi="Arial" w:cs="Arial"/>
                  <w:sz w:val="20"/>
                  <w:szCs w:val="20"/>
                </w:rPr>
                <w:alias w:val="Common_unit?"/>
                <w:tag w:val="Common_unit?"/>
                <w:id w:val="1970627437"/>
                <w:placeholder>
                  <w:docPart w:val="CF9D0E8AFCE34244B3BAB547308B1717"/>
                </w:placeholder>
                <w:dropDownList>
                  <w:listItem w:value="Choose an item."/>
                  <w:listItem w:displayText="Yes" w:value="Yes"/>
                  <w:listItem w:displayText="No" w:value="No"/>
                </w:dropDownList>
              </w:sdtPr>
              <w:sdtEndPr/>
              <w:sdtContent>
                <w:r w:rsidR="004820AD">
                  <w:rPr>
                    <w:rFonts w:ascii="Arial" w:hAnsi="Arial" w:cs="Arial"/>
                    <w:sz w:val="20"/>
                    <w:szCs w:val="20"/>
                  </w:rPr>
                  <w:t>No</w:t>
                </w:r>
              </w:sdtContent>
            </w:sdt>
            <w:r w:rsidR="00C53C55" w:rsidRPr="00DB054C">
              <w:rPr>
                <w:rFonts w:ascii="Arial" w:hAnsi="Arial" w:cs="Arial"/>
                <w:color w:val="FF0000"/>
                <w:sz w:val="20"/>
                <w:szCs w:val="20"/>
              </w:rPr>
              <w:t xml:space="preserve"> </w:t>
            </w:r>
          </w:p>
        </w:tc>
        <w:tc>
          <w:tcPr>
            <w:tcW w:w="2977" w:type="dxa"/>
            <w:gridSpan w:val="4"/>
            <w:shd w:val="pct5" w:color="auto" w:fill="auto"/>
          </w:tcPr>
          <w:p w:rsidR="00C12252" w:rsidRPr="00DB054C" w:rsidRDefault="008B237A" w:rsidP="00F6762D">
            <w:pPr>
              <w:rPr>
                <w:rFonts w:ascii="Arial" w:hAnsi="Arial" w:cs="Arial"/>
                <w:b/>
                <w:sz w:val="20"/>
                <w:szCs w:val="20"/>
              </w:rPr>
            </w:pPr>
            <w:r w:rsidRPr="00DB054C">
              <w:rPr>
                <w:rFonts w:ascii="Arial" w:hAnsi="Arial" w:cs="Arial"/>
                <w:b/>
                <w:sz w:val="20"/>
                <w:szCs w:val="20"/>
              </w:rPr>
              <w:t>Expected c</w:t>
            </w:r>
            <w:r w:rsidR="004543D2" w:rsidRPr="00DB054C">
              <w:rPr>
                <w:rFonts w:ascii="Arial" w:hAnsi="Arial" w:cs="Arial"/>
                <w:b/>
                <w:sz w:val="20"/>
                <w:szCs w:val="20"/>
              </w:rPr>
              <w:t>ontact hours</w:t>
            </w:r>
            <w:r w:rsidR="00517ABA" w:rsidRPr="00DB054C">
              <w:rPr>
                <w:rFonts w:ascii="Arial" w:hAnsi="Arial" w:cs="Arial"/>
                <w:b/>
                <w:sz w:val="20"/>
                <w:szCs w:val="20"/>
              </w:rPr>
              <w:t xml:space="preserve"> for unit</w:t>
            </w:r>
          </w:p>
          <w:p w:rsidR="00517ABA" w:rsidRPr="00DB054C" w:rsidRDefault="00517ABA" w:rsidP="00F6762D">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FADC6DD2F1104DC7914BBEDA5E1B164B"/>
              </w:placeholder>
            </w:sdtPr>
            <w:sdtEndPr>
              <w:rPr>
                <w:color w:val="auto"/>
              </w:rPr>
            </w:sdtEndPr>
            <w:sdtContent>
              <w:p w:rsidR="00A32778" w:rsidRPr="004820AD" w:rsidRDefault="004820AD" w:rsidP="00A32778">
                <w:pPr>
                  <w:rPr>
                    <w:rFonts w:ascii="Arial" w:hAnsi="Arial" w:cs="Arial"/>
                    <w:sz w:val="20"/>
                    <w:szCs w:val="20"/>
                  </w:rPr>
                </w:pPr>
                <w:r w:rsidRPr="004820AD">
                  <w:rPr>
                    <w:rFonts w:ascii="Arial" w:hAnsi="Arial" w:cs="Arial"/>
                    <w:sz w:val="20"/>
                    <w:szCs w:val="20"/>
                  </w:rPr>
                  <w:t>30</w:t>
                </w:r>
              </w:p>
            </w:sdtContent>
          </w:sdt>
          <w:p w:rsidR="00A32778" w:rsidRPr="00DB054C" w:rsidRDefault="00A32778" w:rsidP="00F6762D">
            <w:pPr>
              <w:rPr>
                <w:rFonts w:ascii="Arial" w:hAnsi="Arial" w:cs="Arial"/>
                <w:color w:val="FF0000"/>
                <w:sz w:val="20"/>
                <w:szCs w:val="20"/>
              </w:rPr>
            </w:pPr>
          </w:p>
        </w:tc>
      </w:tr>
      <w:tr w:rsidR="00C12252" w:rsidRPr="00DB054C" w:rsidTr="001178E2">
        <w:trPr>
          <w:trHeight w:val="438"/>
        </w:trPr>
        <w:tc>
          <w:tcPr>
            <w:tcW w:w="10206" w:type="dxa"/>
            <w:gridSpan w:val="11"/>
          </w:tcPr>
          <w:p w:rsidR="00A32778" w:rsidRPr="001120AD" w:rsidRDefault="00B865F5" w:rsidP="001120AD">
            <w:pPr>
              <w:rPr>
                <w:rFonts w:ascii="Arial" w:hAnsi="Arial" w:cs="Arial"/>
                <w:b/>
                <w:sz w:val="20"/>
                <w:szCs w:val="20"/>
              </w:rPr>
            </w:pPr>
            <w:r w:rsidRPr="001120AD">
              <w:rPr>
                <w:rFonts w:ascii="Arial" w:hAnsi="Arial" w:cs="Arial"/>
                <w:b/>
                <w:sz w:val="20"/>
                <w:szCs w:val="20"/>
              </w:rPr>
              <w:t>Pre and c</w:t>
            </w:r>
            <w:r w:rsidR="00C12252" w:rsidRPr="001120AD">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78525329CC3D48C2BB13C3590B3C3C1A"/>
              </w:placeholder>
            </w:sdtPr>
            <w:sdtEndPr/>
            <w:sdtContent>
              <w:p w:rsidR="00C12252" w:rsidRPr="001120AD" w:rsidRDefault="004820AD" w:rsidP="001120AD">
                <w:pPr>
                  <w:rPr>
                    <w:rFonts w:ascii="Arial" w:hAnsi="Arial" w:cs="Arial"/>
                    <w:sz w:val="20"/>
                    <w:szCs w:val="20"/>
                  </w:rPr>
                </w:pPr>
                <w:r w:rsidRPr="001120AD">
                  <w:rPr>
                    <w:rFonts w:ascii="Arial" w:hAnsi="Arial" w:cs="Arial"/>
                    <w:sz w:val="20"/>
                    <w:szCs w:val="20"/>
                  </w:rPr>
                  <w:t>Successful completion of ‘The Mental Capacity Act 2005 in Practice.’ Only students who meet the Department of Health regulatory requirements for Best Interests Assessors can undertake this course</w:t>
                </w:r>
              </w:p>
            </w:sdtContent>
          </w:sdt>
          <w:p w:rsidR="00C12252" w:rsidRPr="001120AD" w:rsidRDefault="00C12252" w:rsidP="001120AD">
            <w:pPr>
              <w:rPr>
                <w:rFonts w:ascii="Arial" w:hAnsi="Arial" w:cs="Arial"/>
                <w:i/>
                <w:color w:val="0070C0"/>
                <w:sz w:val="20"/>
                <w:szCs w:val="20"/>
              </w:rPr>
            </w:pPr>
          </w:p>
        </w:tc>
      </w:tr>
      <w:tr w:rsidR="00232EDF" w:rsidRPr="00DB054C" w:rsidTr="001178E2">
        <w:tc>
          <w:tcPr>
            <w:tcW w:w="10206" w:type="dxa"/>
            <w:gridSpan w:val="11"/>
          </w:tcPr>
          <w:p w:rsidR="0059484F" w:rsidRPr="001120AD" w:rsidRDefault="00232EDF" w:rsidP="001120AD">
            <w:pPr>
              <w:pStyle w:val="Heading1"/>
              <w:outlineLvl w:val="0"/>
              <w:rPr>
                <w:sz w:val="20"/>
                <w:szCs w:val="20"/>
              </w:rPr>
            </w:pPr>
            <w:r w:rsidRPr="001120AD">
              <w:rPr>
                <w:sz w:val="20"/>
                <w:szCs w:val="20"/>
              </w:rPr>
              <w:t>Aims</w:t>
            </w:r>
          </w:p>
          <w:sdt>
            <w:sdtPr>
              <w:rPr>
                <w:rFonts w:ascii="Arial" w:eastAsia="Calibri" w:hAnsi="Arial" w:cs="Arial"/>
                <w:sz w:val="20"/>
                <w:szCs w:val="20"/>
              </w:rPr>
              <w:alias w:val="Aims"/>
              <w:tag w:val="Aims"/>
              <w:id w:val="-1026865183"/>
              <w:lock w:val="sdtLocked"/>
              <w:placeholder>
                <w:docPart w:val="67CC67BD47E24238BAF223445F36AB02"/>
              </w:placeholder>
            </w:sdtPr>
            <w:sdtEndPr/>
            <w:sdtContent>
              <w:p w:rsidR="004820AD" w:rsidRPr="001120AD" w:rsidRDefault="004820AD" w:rsidP="001120AD">
                <w:pPr>
                  <w:rPr>
                    <w:rFonts w:ascii="Arial" w:hAnsi="Arial" w:cs="Arial"/>
                    <w:sz w:val="20"/>
                    <w:szCs w:val="20"/>
                  </w:rPr>
                </w:pPr>
                <w:r w:rsidRPr="001120AD">
                  <w:rPr>
                    <w:rFonts w:ascii="Arial" w:hAnsi="Arial" w:cs="Arial"/>
                    <w:sz w:val="20"/>
                    <w:szCs w:val="20"/>
                  </w:rPr>
                  <w:t>To enable qualified health and social care practitioners to demonstrate they have enhanced knowledge and skills to advance their practice capability when working in complex situations.</w:t>
                </w:r>
              </w:p>
              <w:p w:rsidR="004820AD" w:rsidRPr="001120AD" w:rsidRDefault="004820AD" w:rsidP="001120AD">
                <w:pPr>
                  <w:rPr>
                    <w:rFonts w:ascii="Arial" w:hAnsi="Arial" w:cs="Arial"/>
                    <w:sz w:val="20"/>
                    <w:szCs w:val="20"/>
                  </w:rPr>
                </w:pPr>
              </w:p>
              <w:p w:rsidR="004820AD" w:rsidRPr="001120AD" w:rsidRDefault="004820AD" w:rsidP="001120AD">
                <w:pPr>
                  <w:rPr>
                    <w:rFonts w:ascii="Arial" w:hAnsi="Arial" w:cs="Arial"/>
                    <w:sz w:val="20"/>
                    <w:szCs w:val="20"/>
                  </w:rPr>
                </w:pPr>
                <w:r w:rsidRPr="001120AD">
                  <w:rPr>
                    <w:rFonts w:ascii="Arial" w:hAnsi="Arial" w:cs="Arial"/>
                    <w:sz w:val="20"/>
                    <w:szCs w:val="20"/>
                  </w:rPr>
                  <w:t>The aim of this unit is to enable students to develop:</w:t>
                </w:r>
              </w:p>
              <w:p w:rsidR="004820AD" w:rsidRPr="001120AD" w:rsidRDefault="004820AD" w:rsidP="001120AD">
                <w:pPr>
                  <w:rPr>
                    <w:rFonts w:ascii="Arial" w:hAnsi="Arial" w:cs="Arial"/>
                    <w:sz w:val="20"/>
                    <w:szCs w:val="20"/>
                  </w:rPr>
                </w:pPr>
              </w:p>
              <w:p w:rsidR="004820AD" w:rsidRPr="001120AD" w:rsidRDefault="004820AD" w:rsidP="001120AD">
                <w:pPr>
                  <w:pStyle w:val="ListParagraph"/>
                  <w:numPr>
                    <w:ilvl w:val="0"/>
                    <w:numId w:val="47"/>
                  </w:numPr>
                  <w:rPr>
                    <w:rFonts w:ascii="Arial" w:hAnsi="Arial" w:cs="Arial"/>
                    <w:sz w:val="20"/>
                    <w:szCs w:val="20"/>
                  </w:rPr>
                </w:pPr>
                <w:r w:rsidRPr="001120AD">
                  <w:rPr>
                    <w:rFonts w:ascii="Arial" w:hAnsi="Arial" w:cs="Arial"/>
                    <w:sz w:val="20"/>
                    <w:szCs w:val="20"/>
                  </w:rPr>
                  <w:t>A substantially advanced level of capability in working with people who use health and social care services, their carers and families;</w:t>
                </w:r>
              </w:p>
              <w:p w:rsidR="004820AD" w:rsidRPr="001120AD" w:rsidRDefault="004820AD" w:rsidP="001120AD">
                <w:pPr>
                  <w:pStyle w:val="ListParagraph"/>
                  <w:numPr>
                    <w:ilvl w:val="0"/>
                    <w:numId w:val="47"/>
                  </w:numPr>
                  <w:rPr>
                    <w:rFonts w:ascii="Arial" w:hAnsi="Arial" w:cs="Arial"/>
                    <w:sz w:val="20"/>
                    <w:szCs w:val="20"/>
                  </w:rPr>
                </w:pPr>
                <w:r w:rsidRPr="001120AD">
                  <w:rPr>
                    <w:rFonts w:ascii="Arial" w:hAnsi="Arial" w:cs="Arial"/>
                    <w:sz w:val="20"/>
                    <w:szCs w:val="20"/>
                  </w:rPr>
                  <w:t>Critical and analytical skills in systematically developing their own practice when working in complex situations;</w:t>
                </w:r>
              </w:p>
              <w:p w:rsidR="004820AD" w:rsidRPr="001120AD" w:rsidRDefault="004820AD" w:rsidP="001120AD">
                <w:pPr>
                  <w:pStyle w:val="ListParagraph"/>
                  <w:numPr>
                    <w:ilvl w:val="0"/>
                    <w:numId w:val="47"/>
                  </w:numPr>
                  <w:rPr>
                    <w:rFonts w:ascii="Arial" w:hAnsi="Arial" w:cs="Arial"/>
                    <w:sz w:val="20"/>
                    <w:szCs w:val="20"/>
                  </w:rPr>
                </w:pPr>
                <w:r w:rsidRPr="001120AD">
                  <w:rPr>
                    <w:rFonts w:ascii="Arial" w:hAnsi="Arial" w:cs="Arial"/>
                    <w:sz w:val="20"/>
                    <w:szCs w:val="20"/>
                  </w:rPr>
                  <w:t>The ability to work across organisational and professional settings in exercising professional judgment and responsibility;</w:t>
                </w:r>
              </w:p>
              <w:p w:rsidR="00232EDF" w:rsidRPr="001120AD" w:rsidRDefault="004820AD" w:rsidP="001120AD">
                <w:pPr>
                  <w:pStyle w:val="ListParagraph"/>
                  <w:numPr>
                    <w:ilvl w:val="0"/>
                    <w:numId w:val="47"/>
                  </w:numPr>
                  <w:rPr>
                    <w:rFonts w:ascii="Arial" w:hAnsi="Arial" w:cs="Arial"/>
                    <w:sz w:val="20"/>
                    <w:szCs w:val="20"/>
                  </w:rPr>
                </w:pPr>
                <w:r w:rsidRPr="001120AD">
                  <w:rPr>
                    <w:rFonts w:ascii="Arial" w:hAnsi="Arial" w:cs="Arial"/>
                    <w:sz w:val="20"/>
                    <w:szCs w:val="20"/>
                  </w:rPr>
                  <w:t>Advanced capability in decision making and managing conflict and risk</w:t>
                </w:r>
              </w:p>
            </w:sdtContent>
          </w:sdt>
          <w:p w:rsidR="009A59DE" w:rsidRPr="001120AD" w:rsidRDefault="009A59DE" w:rsidP="001120AD">
            <w:pPr>
              <w:rPr>
                <w:rFonts w:ascii="Arial" w:hAnsi="Arial" w:cs="Arial"/>
                <w:i/>
                <w:color w:val="FF0000"/>
                <w:sz w:val="20"/>
                <w:szCs w:val="20"/>
              </w:rPr>
            </w:pPr>
          </w:p>
        </w:tc>
      </w:tr>
      <w:tr w:rsidR="00232EDF" w:rsidRPr="00DB054C" w:rsidTr="001178E2">
        <w:tc>
          <w:tcPr>
            <w:tcW w:w="10206" w:type="dxa"/>
            <w:gridSpan w:val="11"/>
          </w:tcPr>
          <w:p w:rsidR="00A45C8A" w:rsidRPr="001120AD" w:rsidRDefault="00B865F5" w:rsidP="001120AD">
            <w:pPr>
              <w:rPr>
                <w:rFonts w:ascii="Arial" w:hAnsi="Arial" w:cs="Arial"/>
                <w:b/>
                <w:sz w:val="20"/>
                <w:szCs w:val="20"/>
              </w:rPr>
            </w:pPr>
            <w:r w:rsidRPr="001120AD">
              <w:rPr>
                <w:rFonts w:ascii="Arial" w:hAnsi="Arial" w:cs="Arial"/>
                <w:b/>
                <w:sz w:val="20"/>
                <w:szCs w:val="20"/>
              </w:rPr>
              <w:t>Intended learning o</w:t>
            </w:r>
            <w:r w:rsidR="00232EDF" w:rsidRPr="001120AD">
              <w:rPr>
                <w:rFonts w:ascii="Arial" w:hAnsi="Arial" w:cs="Arial"/>
                <w:b/>
                <w:sz w:val="20"/>
                <w:szCs w:val="20"/>
              </w:rPr>
              <w:t>utcomes</w:t>
            </w:r>
            <w:r w:rsidR="00E131DC" w:rsidRPr="001120AD">
              <w:rPr>
                <w:rFonts w:ascii="Arial" w:hAnsi="Arial" w:cs="Arial"/>
                <w:b/>
                <w:sz w:val="20"/>
                <w:szCs w:val="20"/>
              </w:rPr>
              <w:t xml:space="preserve"> (ILOs)</w:t>
            </w:r>
          </w:p>
          <w:p w:rsidR="00D960B0" w:rsidRPr="001120AD" w:rsidRDefault="00D960B0" w:rsidP="001120AD">
            <w:pPr>
              <w:rPr>
                <w:rFonts w:ascii="Arial" w:hAnsi="Arial" w:cs="Arial"/>
                <w:sz w:val="20"/>
                <w:szCs w:val="20"/>
              </w:rPr>
            </w:pPr>
            <w:r w:rsidRPr="001120AD">
              <w:rPr>
                <w:rFonts w:ascii="Arial" w:hAnsi="Arial" w:cs="Arial"/>
                <w:sz w:val="20"/>
                <w:szCs w:val="20"/>
              </w:rPr>
              <w:t>Having completed this unit the student is expected to:</w:t>
            </w:r>
          </w:p>
          <w:p w:rsidR="00D06DAC" w:rsidRPr="001120AD" w:rsidRDefault="00D06DAC" w:rsidP="001120AD">
            <w:pPr>
              <w:rPr>
                <w:rFonts w:ascii="Arial" w:hAnsi="Arial" w:cs="Arial"/>
                <w:sz w:val="20"/>
                <w:szCs w:val="20"/>
              </w:rPr>
            </w:pPr>
          </w:p>
          <w:p w:rsidR="004820AD" w:rsidRPr="001120AD" w:rsidRDefault="00D06DAC" w:rsidP="001120AD">
            <w:pPr>
              <w:pStyle w:val="ListParagraph"/>
              <w:numPr>
                <w:ilvl w:val="0"/>
                <w:numId w:val="49"/>
              </w:numPr>
              <w:rPr>
                <w:rFonts w:ascii="Arial" w:hAnsi="Arial" w:cs="Arial"/>
                <w:sz w:val="20"/>
                <w:szCs w:val="20"/>
              </w:rPr>
            </w:pPr>
            <w:r w:rsidRPr="001120AD">
              <w:rPr>
                <w:rFonts w:ascii="Arial" w:hAnsi="Arial" w:cs="Arial"/>
                <w:sz w:val="20"/>
                <w:szCs w:val="20"/>
              </w:rPr>
              <w:t>Demonstrate a</w:t>
            </w:r>
            <w:r w:rsidR="004820AD" w:rsidRPr="001120AD">
              <w:rPr>
                <w:rFonts w:ascii="Arial" w:hAnsi="Arial" w:cs="Arial"/>
                <w:sz w:val="20"/>
                <w:szCs w:val="20"/>
              </w:rPr>
              <w:t>n applied knowledge of the Mental Capacity Act 2005 and related Codes of Practice</w:t>
            </w:r>
          </w:p>
          <w:p w:rsidR="004820AD" w:rsidRPr="001120AD" w:rsidRDefault="00D06DAC" w:rsidP="001120AD">
            <w:pPr>
              <w:pStyle w:val="ListParagraph"/>
              <w:numPr>
                <w:ilvl w:val="0"/>
                <w:numId w:val="49"/>
              </w:numPr>
              <w:rPr>
                <w:rFonts w:ascii="Arial" w:hAnsi="Arial" w:cs="Arial"/>
                <w:sz w:val="20"/>
                <w:szCs w:val="20"/>
              </w:rPr>
            </w:pPr>
            <w:r w:rsidRPr="001120AD">
              <w:rPr>
                <w:rFonts w:ascii="Arial" w:hAnsi="Arial" w:cs="Arial"/>
                <w:sz w:val="20"/>
                <w:szCs w:val="20"/>
              </w:rPr>
              <w:t xml:space="preserve">Appraise the need </w:t>
            </w:r>
            <w:r w:rsidR="004820AD" w:rsidRPr="001120AD">
              <w:rPr>
                <w:rFonts w:ascii="Arial" w:hAnsi="Arial" w:cs="Arial"/>
                <w:sz w:val="20"/>
                <w:szCs w:val="20"/>
              </w:rPr>
              <w:t>to keep appropriate records and to provide clear and rea</w:t>
            </w:r>
            <w:r w:rsidRPr="001120AD">
              <w:rPr>
                <w:rFonts w:ascii="Arial" w:hAnsi="Arial" w:cs="Arial"/>
                <w:sz w:val="20"/>
                <w:szCs w:val="20"/>
              </w:rPr>
              <w:t>soned reports in accordance with</w:t>
            </w:r>
            <w:r w:rsidR="001120AD">
              <w:rPr>
                <w:rFonts w:ascii="Arial" w:hAnsi="Arial" w:cs="Arial"/>
                <w:sz w:val="20"/>
                <w:szCs w:val="20"/>
              </w:rPr>
              <w:t xml:space="preserve"> </w:t>
            </w:r>
            <w:r w:rsidR="004820AD" w:rsidRPr="001120AD">
              <w:rPr>
                <w:rFonts w:ascii="Arial" w:hAnsi="Arial" w:cs="Arial"/>
                <w:sz w:val="20"/>
                <w:szCs w:val="20"/>
              </w:rPr>
              <w:t>legal requirements and good practice</w:t>
            </w:r>
          </w:p>
          <w:p w:rsidR="00F07BD2" w:rsidRDefault="00D06DAC" w:rsidP="001120AD">
            <w:pPr>
              <w:pStyle w:val="ListParagraph"/>
              <w:numPr>
                <w:ilvl w:val="0"/>
                <w:numId w:val="49"/>
              </w:numPr>
              <w:rPr>
                <w:rFonts w:ascii="Arial" w:hAnsi="Arial" w:cs="Arial"/>
                <w:sz w:val="20"/>
                <w:szCs w:val="20"/>
              </w:rPr>
            </w:pPr>
            <w:r w:rsidRPr="001120AD">
              <w:rPr>
                <w:rFonts w:ascii="Arial" w:hAnsi="Arial" w:cs="Arial"/>
                <w:sz w:val="20"/>
                <w:szCs w:val="20"/>
              </w:rPr>
              <w:t>Demonstrate t</w:t>
            </w:r>
            <w:r w:rsidR="004820AD" w:rsidRPr="001120AD">
              <w:rPr>
                <w:rFonts w:ascii="Arial" w:hAnsi="Arial" w:cs="Arial"/>
                <w:sz w:val="20"/>
                <w:szCs w:val="20"/>
              </w:rPr>
              <w:t>he ability to work with vulnerable people in a manner consistent with the Key Capabili</w:t>
            </w:r>
            <w:r w:rsidRPr="001120AD">
              <w:rPr>
                <w:rFonts w:ascii="Arial" w:hAnsi="Arial" w:cs="Arial"/>
                <w:sz w:val="20"/>
                <w:szCs w:val="20"/>
              </w:rPr>
              <w:t>ties for</w:t>
            </w:r>
            <w:r w:rsidR="001120AD">
              <w:rPr>
                <w:rFonts w:ascii="Arial" w:hAnsi="Arial" w:cs="Arial"/>
                <w:sz w:val="20"/>
                <w:szCs w:val="20"/>
              </w:rPr>
              <w:t xml:space="preserve"> </w:t>
            </w:r>
            <w:r w:rsidRPr="001120AD">
              <w:rPr>
                <w:rFonts w:ascii="Arial" w:hAnsi="Arial" w:cs="Arial"/>
                <w:sz w:val="20"/>
                <w:szCs w:val="20"/>
              </w:rPr>
              <w:t>Best Interest Assessors</w:t>
            </w:r>
          </w:p>
          <w:p w:rsidR="001120AD" w:rsidRPr="001120AD" w:rsidRDefault="001120AD" w:rsidP="001120AD">
            <w:pPr>
              <w:rPr>
                <w:rFonts w:ascii="Arial" w:hAnsi="Arial" w:cs="Arial"/>
                <w:sz w:val="20"/>
                <w:szCs w:val="20"/>
              </w:rPr>
            </w:pPr>
          </w:p>
        </w:tc>
      </w:tr>
      <w:tr w:rsidR="00E02E60" w:rsidRPr="00DB054C" w:rsidTr="001178E2">
        <w:tc>
          <w:tcPr>
            <w:tcW w:w="10206" w:type="dxa"/>
            <w:gridSpan w:val="11"/>
            <w:tcBorders>
              <w:bottom w:val="single" w:sz="4" w:space="0" w:color="auto"/>
            </w:tcBorders>
          </w:tcPr>
          <w:p w:rsidR="008A418E" w:rsidRPr="001120AD" w:rsidRDefault="00B865F5" w:rsidP="001120AD">
            <w:pPr>
              <w:rPr>
                <w:rFonts w:ascii="Arial" w:hAnsi="Arial" w:cs="Arial"/>
                <w:b/>
                <w:sz w:val="20"/>
                <w:szCs w:val="20"/>
              </w:rPr>
            </w:pPr>
            <w:r w:rsidRPr="001120AD">
              <w:rPr>
                <w:rFonts w:ascii="Arial" w:hAnsi="Arial" w:cs="Arial"/>
                <w:b/>
                <w:sz w:val="20"/>
                <w:szCs w:val="20"/>
              </w:rPr>
              <w:t>Learning and teaching m</w:t>
            </w:r>
            <w:r w:rsidR="00E02E60" w:rsidRPr="001120AD">
              <w:rPr>
                <w:rFonts w:ascii="Arial" w:hAnsi="Arial" w:cs="Arial"/>
                <w:b/>
                <w:sz w:val="20"/>
                <w:szCs w:val="20"/>
              </w:rPr>
              <w:t>et</w:t>
            </w:r>
            <w:r w:rsidR="00705E77" w:rsidRPr="001120AD">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15646F7CBFF0457BBA8F83784DEEBF53"/>
              </w:placeholder>
            </w:sdtPr>
            <w:sdtEndPr/>
            <w:sdtContent>
              <w:p w:rsidR="00E02E60" w:rsidRPr="001120AD" w:rsidRDefault="004820AD" w:rsidP="001120AD">
                <w:pPr>
                  <w:jc w:val="both"/>
                  <w:rPr>
                    <w:rFonts w:ascii="Arial" w:hAnsi="Arial" w:cs="Arial"/>
                    <w:sz w:val="20"/>
                    <w:szCs w:val="20"/>
                  </w:rPr>
                </w:pPr>
                <w:r w:rsidRPr="001120AD">
                  <w:rPr>
                    <w:rFonts w:ascii="Arial" w:hAnsi="Arial" w:cs="Arial"/>
                    <w:sz w:val="20"/>
                    <w:szCs w:val="20"/>
                  </w:rPr>
                  <w:t>The taught component uses a variety of methods building on student’s professional experience, skills and knowledge.  Learning and teaching methods include lectures, discussion groups, reflection on practice and guided independent study.  Unit guides and specific reading materials will be designed to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  Other sources of information will include programme handbook and regulations.</w:t>
                </w:r>
              </w:p>
            </w:sdtContent>
          </w:sdt>
          <w:p w:rsidR="009A59DE" w:rsidRPr="001120AD" w:rsidRDefault="009A59DE" w:rsidP="001120AD">
            <w:pPr>
              <w:pStyle w:val="ListParagraph"/>
              <w:ind w:left="284"/>
              <w:rPr>
                <w:rFonts w:ascii="Arial" w:hAnsi="Arial" w:cs="Arial"/>
                <w:i/>
                <w:color w:val="0070C0"/>
                <w:sz w:val="20"/>
                <w:szCs w:val="20"/>
              </w:rPr>
            </w:pPr>
          </w:p>
        </w:tc>
      </w:tr>
      <w:tr w:rsidR="00C53C55" w:rsidRPr="00DB054C" w:rsidTr="001178E2">
        <w:trPr>
          <w:trHeight w:val="203"/>
        </w:trPr>
        <w:tc>
          <w:tcPr>
            <w:tcW w:w="10206" w:type="dxa"/>
            <w:gridSpan w:val="11"/>
            <w:shd w:val="clear" w:color="auto" w:fill="D9D9D9" w:themeFill="background1" w:themeFillShade="D9"/>
          </w:tcPr>
          <w:p w:rsidR="00C53C55" w:rsidRPr="001120AD" w:rsidRDefault="00C53C55" w:rsidP="001120AD">
            <w:pPr>
              <w:rPr>
                <w:rFonts w:ascii="Arial" w:hAnsi="Arial" w:cs="Arial"/>
                <w:b/>
                <w:sz w:val="20"/>
                <w:szCs w:val="20"/>
              </w:rPr>
            </w:pPr>
            <w:r w:rsidRPr="001120AD">
              <w:rPr>
                <w:rFonts w:ascii="Arial" w:hAnsi="Arial" w:cs="Arial"/>
                <w:b/>
                <w:sz w:val="20"/>
                <w:szCs w:val="20"/>
              </w:rPr>
              <w:t xml:space="preserve">Assessment </w:t>
            </w:r>
          </w:p>
          <w:p w:rsidR="004820AD" w:rsidRPr="001120AD" w:rsidRDefault="004820AD" w:rsidP="001120AD">
            <w:pPr>
              <w:rPr>
                <w:rFonts w:ascii="Arial" w:hAnsi="Arial" w:cs="Arial"/>
                <w:b/>
                <w:sz w:val="20"/>
                <w:szCs w:val="20"/>
              </w:rPr>
            </w:pPr>
          </w:p>
        </w:tc>
      </w:tr>
      <w:tr w:rsidR="00C53C55" w:rsidRPr="00DB054C" w:rsidTr="001178E2">
        <w:trPr>
          <w:trHeight w:val="203"/>
        </w:trPr>
        <w:tc>
          <w:tcPr>
            <w:tcW w:w="10206" w:type="dxa"/>
            <w:gridSpan w:val="11"/>
          </w:tcPr>
          <w:p w:rsidR="00C53C55" w:rsidRPr="001120AD" w:rsidRDefault="00C53C55" w:rsidP="001120AD">
            <w:pPr>
              <w:rPr>
                <w:rFonts w:ascii="Arial" w:hAnsi="Arial" w:cs="Arial"/>
                <w:b/>
                <w:sz w:val="20"/>
                <w:szCs w:val="20"/>
              </w:rPr>
            </w:pPr>
            <w:r w:rsidRPr="001120AD">
              <w:rPr>
                <w:rFonts w:ascii="Arial" w:hAnsi="Arial" w:cs="Arial"/>
                <w:b/>
                <w:sz w:val="20"/>
                <w:szCs w:val="20"/>
              </w:rPr>
              <w:t>Formative assessment</w:t>
            </w:r>
            <w:r w:rsidR="00E26CCF" w:rsidRPr="001120AD">
              <w:rPr>
                <w:rFonts w:ascii="Arial" w:hAnsi="Arial" w:cs="Arial"/>
                <w:b/>
                <w:sz w:val="20"/>
                <w:szCs w:val="20"/>
              </w:rPr>
              <w:t>/feedback</w:t>
            </w:r>
          </w:p>
          <w:sdt>
            <w:sdtPr>
              <w:rPr>
                <w:rFonts w:ascii="Arial" w:hAnsi="Arial" w:cs="Arial"/>
                <w:sz w:val="20"/>
                <w:szCs w:val="20"/>
              </w:rPr>
              <w:alias w:val="Formative_assessment"/>
              <w:tag w:val="Formative_assessment"/>
              <w:id w:val="-1913769062"/>
              <w:lock w:val="sdtLocked"/>
              <w:placeholder>
                <w:docPart w:val="26A0AC56FC9842D6A0AACEC8F2D2D0A7"/>
              </w:placeholder>
            </w:sdtPr>
            <w:sdtEndPr/>
            <w:sdtContent>
              <w:p w:rsidR="00C53C55" w:rsidRPr="001120AD" w:rsidRDefault="00D06DAC" w:rsidP="001120AD">
                <w:pPr>
                  <w:rPr>
                    <w:rFonts w:ascii="Arial" w:hAnsi="Arial" w:cs="Arial"/>
                    <w:sz w:val="20"/>
                    <w:szCs w:val="20"/>
                  </w:rPr>
                </w:pPr>
                <w:r w:rsidRPr="001120AD">
                  <w:rPr>
                    <w:rFonts w:ascii="Arial" w:hAnsi="Arial" w:cs="Arial"/>
                    <w:sz w:val="20"/>
                    <w:szCs w:val="20"/>
                  </w:rPr>
                  <w:t xml:space="preserve">Group and personal tutorials on presenting their assignment. </w:t>
                </w:r>
              </w:p>
            </w:sdtContent>
          </w:sdt>
          <w:p w:rsidR="00E131DC" w:rsidRDefault="00E131DC" w:rsidP="001120AD">
            <w:pPr>
              <w:pStyle w:val="ListParagraph"/>
              <w:ind w:left="142"/>
              <w:rPr>
                <w:rFonts w:ascii="Arial" w:hAnsi="Arial" w:cs="Arial"/>
                <w:b/>
                <w:sz w:val="20"/>
                <w:szCs w:val="20"/>
              </w:rPr>
            </w:pPr>
          </w:p>
          <w:p w:rsidR="001120AD" w:rsidRPr="001120AD" w:rsidRDefault="001120AD" w:rsidP="001120AD">
            <w:pPr>
              <w:pStyle w:val="ListParagraph"/>
              <w:ind w:left="142"/>
              <w:rPr>
                <w:rFonts w:ascii="Arial" w:hAnsi="Arial" w:cs="Arial"/>
                <w:b/>
                <w:sz w:val="20"/>
                <w:szCs w:val="20"/>
              </w:rPr>
            </w:pPr>
          </w:p>
        </w:tc>
      </w:tr>
      <w:tr w:rsidR="001C7146" w:rsidRPr="00DB054C" w:rsidTr="001178E2">
        <w:tc>
          <w:tcPr>
            <w:tcW w:w="5322" w:type="dxa"/>
            <w:gridSpan w:val="7"/>
          </w:tcPr>
          <w:p w:rsidR="008A418E" w:rsidRPr="001120AD" w:rsidRDefault="001C7146" w:rsidP="001120AD">
            <w:pPr>
              <w:rPr>
                <w:rFonts w:ascii="Arial" w:hAnsi="Arial" w:cs="Arial"/>
                <w:b/>
                <w:sz w:val="20"/>
                <w:szCs w:val="20"/>
              </w:rPr>
            </w:pPr>
            <w:r w:rsidRPr="001120AD">
              <w:rPr>
                <w:rFonts w:ascii="Arial" w:hAnsi="Arial" w:cs="Arial"/>
                <w:b/>
                <w:sz w:val="20"/>
                <w:szCs w:val="20"/>
              </w:rPr>
              <w:lastRenderedPageBreak/>
              <w:t>Summative</w:t>
            </w:r>
            <w:r w:rsidR="009845A4" w:rsidRPr="001120AD">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36A3E2861600401FAD42C4BC75EEEF21"/>
              </w:placeholder>
            </w:sdtPr>
            <w:sdtEndPr/>
            <w:sdtContent>
              <w:sdt>
                <w:sdtPr>
                  <w:rPr>
                    <w:rFonts w:ascii="Arial" w:hAnsi="Arial" w:cs="Arial"/>
                    <w:sz w:val="20"/>
                    <w:szCs w:val="20"/>
                  </w:rPr>
                  <w:alias w:val="Summative_assessment"/>
                  <w:tag w:val="Summative_assessment"/>
                  <w:id w:val="-1545602579"/>
                  <w:placeholder>
                    <w:docPart w:val="E5308E5E2C5D4E94BFE64EBE27EE5E2A"/>
                  </w:placeholder>
                </w:sdtPr>
                <w:sdtEndPr/>
                <w:sdtContent>
                  <w:p w:rsidR="00BA6D6B" w:rsidRPr="001120AD" w:rsidRDefault="00BA6D6B" w:rsidP="001120AD">
                    <w:pPr>
                      <w:rPr>
                        <w:rFonts w:ascii="Arial" w:hAnsi="Arial" w:cs="Arial"/>
                        <w:sz w:val="20"/>
                        <w:szCs w:val="20"/>
                      </w:rPr>
                    </w:pPr>
                    <w:r w:rsidRPr="001120AD">
                      <w:rPr>
                        <w:rFonts w:ascii="Arial" w:hAnsi="Arial" w:cs="Arial"/>
                        <w:sz w:val="20"/>
                        <w:szCs w:val="20"/>
                      </w:rPr>
                      <w:t xml:space="preserve">ILOs 1 to 3 will assessed via 100% coursework </w:t>
                    </w:r>
                  </w:p>
                </w:sdtContent>
              </w:sdt>
              <w:p w:rsidR="001C7146" w:rsidRPr="001120AD" w:rsidRDefault="00E30074" w:rsidP="001120AD">
                <w:pPr>
                  <w:rPr>
                    <w:rFonts w:ascii="Arial" w:hAnsi="Arial" w:cs="Arial"/>
                    <w:sz w:val="20"/>
                    <w:szCs w:val="20"/>
                  </w:rPr>
                </w:pPr>
              </w:p>
            </w:sdtContent>
          </w:sdt>
          <w:p w:rsidR="001C7146" w:rsidRPr="001120AD" w:rsidRDefault="001C7146" w:rsidP="001120AD">
            <w:pPr>
              <w:rPr>
                <w:rFonts w:ascii="Arial" w:hAnsi="Arial" w:cs="Arial"/>
                <w:i/>
                <w:color w:val="FF0000"/>
                <w:sz w:val="20"/>
                <w:szCs w:val="20"/>
              </w:rPr>
            </w:pPr>
          </w:p>
        </w:tc>
        <w:tc>
          <w:tcPr>
            <w:tcW w:w="4884" w:type="dxa"/>
            <w:gridSpan w:val="4"/>
          </w:tcPr>
          <w:p w:rsidR="008A418E" w:rsidRPr="001120AD" w:rsidRDefault="001C7146" w:rsidP="001120AD">
            <w:pPr>
              <w:rPr>
                <w:rFonts w:ascii="Arial" w:hAnsi="Arial" w:cs="Arial"/>
                <w:b/>
                <w:sz w:val="20"/>
                <w:szCs w:val="20"/>
              </w:rPr>
            </w:pPr>
            <w:r w:rsidRPr="001120AD">
              <w:rPr>
                <w:rFonts w:ascii="Arial" w:hAnsi="Arial" w:cs="Arial"/>
                <w:b/>
                <w:sz w:val="20"/>
                <w:szCs w:val="20"/>
              </w:rPr>
              <w:t>Indicative</w:t>
            </w:r>
            <w:r w:rsidR="009845A4" w:rsidRPr="001120AD">
              <w:rPr>
                <w:rFonts w:ascii="Arial" w:hAnsi="Arial" w:cs="Arial"/>
                <w:b/>
                <w:sz w:val="20"/>
                <w:szCs w:val="20"/>
              </w:rPr>
              <w:t xml:space="preserve"> assessment</w:t>
            </w:r>
          </w:p>
          <w:sdt>
            <w:sdtPr>
              <w:rPr>
                <w:rFonts w:ascii="Arial" w:hAnsi="Arial" w:cs="Arial"/>
                <w:sz w:val="20"/>
                <w:szCs w:val="20"/>
              </w:rPr>
              <w:alias w:val="Indicative_assessment"/>
              <w:tag w:val="Indicative_assessment"/>
              <w:id w:val="-443690768"/>
              <w:lock w:val="sdtLocked"/>
              <w:placeholder>
                <w:docPart w:val="0539DC210E9B415C9D6D80B53D4EB58D"/>
              </w:placeholder>
            </w:sdtPr>
            <w:sdtEndPr/>
            <w:sdtContent>
              <w:p w:rsidR="001C7146" w:rsidRPr="001120AD" w:rsidRDefault="004820AD" w:rsidP="001120AD">
                <w:pPr>
                  <w:rPr>
                    <w:rFonts w:ascii="Arial" w:hAnsi="Arial" w:cs="Arial"/>
                    <w:sz w:val="20"/>
                    <w:szCs w:val="20"/>
                  </w:rPr>
                </w:pPr>
                <w:r w:rsidRPr="001120AD">
                  <w:rPr>
                    <w:rFonts w:ascii="Arial" w:hAnsi="Arial" w:cs="Arial"/>
                    <w:sz w:val="20"/>
                    <w:szCs w:val="20"/>
                  </w:rPr>
                  <w:t>BIA task - students must accompany and observe a practicing Best Interests Assessor undertaking at least one Deprivation of Liberty Safeguards assessment, participating in the process as far as possible.  Students will write an accompanying critical reflection on the issues raised by this task and the decision-making process, including consideration of themselves as a</w:t>
                </w:r>
                <w:r w:rsidR="00BA6D6B" w:rsidRPr="001120AD">
                  <w:rPr>
                    <w:rFonts w:ascii="Arial" w:hAnsi="Arial" w:cs="Arial"/>
                    <w:sz w:val="20"/>
                    <w:szCs w:val="20"/>
                  </w:rPr>
                  <w:t xml:space="preserve"> learner in a professional role (</w:t>
                </w:r>
                <w:r w:rsidR="00473EC1" w:rsidRPr="001120AD">
                  <w:rPr>
                    <w:rFonts w:ascii="Arial" w:hAnsi="Arial" w:cs="Arial"/>
                    <w:sz w:val="20"/>
                    <w:szCs w:val="20"/>
                  </w:rPr>
                  <w:t xml:space="preserve">3000 </w:t>
                </w:r>
                <w:r w:rsidR="00BA6D6B" w:rsidRPr="001120AD">
                  <w:rPr>
                    <w:rFonts w:ascii="Arial" w:hAnsi="Arial" w:cs="Arial"/>
                    <w:sz w:val="20"/>
                    <w:szCs w:val="20"/>
                  </w:rPr>
                  <w:t>words)</w:t>
                </w:r>
              </w:p>
            </w:sdtContent>
          </w:sdt>
          <w:p w:rsidR="009A59DE" w:rsidRPr="001120AD" w:rsidRDefault="009A59DE" w:rsidP="001120AD">
            <w:pPr>
              <w:rPr>
                <w:rFonts w:ascii="Arial" w:hAnsi="Arial" w:cs="Arial"/>
                <w:b/>
                <w:i/>
                <w:color w:val="FF0000"/>
                <w:sz w:val="20"/>
                <w:szCs w:val="20"/>
              </w:rPr>
            </w:pPr>
          </w:p>
        </w:tc>
      </w:tr>
      <w:tr w:rsidR="00C35B42" w:rsidRPr="00DB054C" w:rsidTr="001178E2">
        <w:tc>
          <w:tcPr>
            <w:tcW w:w="10206" w:type="dxa"/>
            <w:gridSpan w:val="11"/>
          </w:tcPr>
          <w:p w:rsidR="008A418E" w:rsidRDefault="00A62D6A" w:rsidP="00F6762D">
            <w:pPr>
              <w:rPr>
                <w:rFonts w:ascii="Arial" w:hAnsi="Arial" w:cs="Arial"/>
                <w:b/>
                <w:sz w:val="20"/>
                <w:szCs w:val="20"/>
              </w:rPr>
            </w:pPr>
            <w:r w:rsidRPr="00DB054C">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lock w:val="sdtLocked"/>
              <w:placeholder>
                <w:docPart w:val="C641C70F5D0C43FC90B1DF23A070BC4D"/>
              </w:placeholder>
            </w:sdtPr>
            <w:sdtEndPr/>
            <w:sdtContent>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The legislative framework for working with adults in circumstances where they may be deprived of their liberty</w:t>
                </w:r>
              </w:p>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Understanding what constitutes deprivation of liberty</w:t>
                </w:r>
              </w:p>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 xml:space="preserve">Understanding of and ability to decide whether authorisation of deprivation of liberty is necessary and appropriate </w:t>
                </w:r>
              </w:p>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 xml:space="preserve">Professional values and ethics in advancing human rights </w:t>
                </w:r>
              </w:p>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Critical reflection on complex practice</w:t>
                </w:r>
              </w:p>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Reviewing knowledge and theoretical frameworks relevant to professional practice</w:t>
                </w:r>
              </w:p>
              <w:p w:rsidR="004820AD" w:rsidRPr="004820AD" w:rsidRDefault="004820AD" w:rsidP="004820AD">
                <w:pPr>
                  <w:rPr>
                    <w:rFonts w:ascii="Arial" w:hAnsi="Arial" w:cs="Arial"/>
                    <w:sz w:val="20"/>
                    <w:szCs w:val="20"/>
                  </w:rPr>
                </w:pPr>
                <w:r w:rsidRPr="004820AD">
                  <w:rPr>
                    <w:rFonts w:ascii="Arial" w:hAnsi="Arial" w:cs="Arial"/>
                    <w:sz w:val="20"/>
                    <w:szCs w:val="20"/>
                  </w:rPr>
                  <w:t>•</w:t>
                </w:r>
                <w:r>
                  <w:rPr>
                    <w:rFonts w:ascii="Arial" w:hAnsi="Arial" w:cs="Arial"/>
                    <w:sz w:val="20"/>
                    <w:szCs w:val="20"/>
                  </w:rPr>
                  <w:t xml:space="preserve"> </w:t>
                </w:r>
                <w:r w:rsidRPr="004820AD">
                  <w:rPr>
                    <w:rFonts w:ascii="Arial" w:hAnsi="Arial" w:cs="Arial"/>
                    <w:sz w:val="20"/>
                    <w:szCs w:val="20"/>
                  </w:rPr>
                  <w:t>Developing a systematic use of knowledge and skills to support problem solving in complex and unpredictable situations</w:t>
                </w:r>
              </w:p>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Understanding of and working with diversity</w:t>
                </w:r>
              </w:p>
              <w:p w:rsidR="004820AD" w:rsidRPr="004820AD"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Interprofessional and collaborative working in professional practice</w:t>
                </w:r>
              </w:p>
              <w:p w:rsidR="00C35B42" w:rsidRPr="008776F1" w:rsidRDefault="004820AD" w:rsidP="004820AD">
                <w:pPr>
                  <w:rPr>
                    <w:rFonts w:ascii="Arial" w:hAnsi="Arial" w:cs="Arial"/>
                    <w:sz w:val="20"/>
                    <w:szCs w:val="20"/>
                  </w:rPr>
                </w:pPr>
                <w:r>
                  <w:rPr>
                    <w:rFonts w:ascii="Arial" w:hAnsi="Arial" w:cs="Arial"/>
                    <w:sz w:val="20"/>
                    <w:szCs w:val="20"/>
                  </w:rPr>
                  <w:t xml:space="preserve">• </w:t>
                </w:r>
                <w:r w:rsidRPr="004820AD">
                  <w:rPr>
                    <w:rFonts w:ascii="Arial" w:hAnsi="Arial" w:cs="Arial"/>
                    <w:sz w:val="20"/>
                    <w:szCs w:val="20"/>
                  </w:rPr>
                  <w:t>Key capabilities for Best Interests Assessors</w:t>
                </w:r>
              </w:p>
            </w:sdtContent>
          </w:sdt>
          <w:p w:rsidR="00ED3B00" w:rsidRPr="00DB054C" w:rsidRDefault="00ED3B00" w:rsidP="004820AD">
            <w:pPr>
              <w:pStyle w:val="ListParagraph"/>
              <w:ind w:left="284"/>
              <w:rPr>
                <w:rFonts w:ascii="Arial" w:hAnsi="Arial" w:cs="Arial"/>
                <w:sz w:val="20"/>
                <w:szCs w:val="20"/>
              </w:rPr>
            </w:pPr>
          </w:p>
        </w:tc>
      </w:tr>
      <w:tr w:rsidR="003947B0" w:rsidRPr="00DB054C" w:rsidTr="001178E2">
        <w:tc>
          <w:tcPr>
            <w:tcW w:w="10206" w:type="dxa"/>
            <w:gridSpan w:val="11"/>
          </w:tcPr>
          <w:p w:rsidR="008A418E" w:rsidRDefault="003947B0">
            <w:pPr>
              <w:rPr>
                <w:rFonts w:ascii="Arial" w:hAnsi="Arial" w:cs="Arial"/>
                <w:b/>
                <w:sz w:val="20"/>
                <w:szCs w:val="20"/>
              </w:rPr>
            </w:pPr>
            <w:r w:rsidRPr="00DB054C">
              <w:rPr>
                <w:rFonts w:ascii="Arial" w:hAnsi="Arial" w:cs="Arial"/>
                <w:b/>
                <w:sz w:val="20"/>
                <w:szCs w:val="20"/>
              </w:rPr>
              <w:t>Indicative learning resources</w:t>
            </w:r>
          </w:p>
          <w:p w:rsidR="004820AD" w:rsidRDefault="004820AD">
            <w:pPr>
              <w:rPr>
                <w:rFonts w:ascii="Arial" w:hAnsi="Arial" w:cs="Arial"/>
                <w:b/>
                <w:sz w:val="20"/>
                <w:szCs w:val="20"/>
              </w:rPr>
            </w:pPr>
          </w:p>
          <w:sdt>
            <w:sdtPr>
              <w:rPr>
                <w:rFonts w:ascii="Arial" w:hAnsi="Arial" w:cs="Arial"/>
                <w:sz w:val="20"/>
                <w:szCs w:val="20"/>
              </w:rPr>
              <w:alias w:val="Indicative_learning_resources"/>
              <w:tag w:val="Indicative_learning_resources"/>
              <w:id w:val="15895417"/>
              <w:lock w:val="sdtLocked"/>
              <w:placeholder>
                <w:docPart w:val="48CABDA2DA18436F91F427BEB582A52A"/>
              </w:placeholder>
            </w:sdtPr>
            <w:sdtEndPr/>
            <w:sdtContent>
              <w:p w:rsidR="004D0D37" w:rsidRPr="00D21E73" w:rsidRDefault="004D0D37" w:rsidP="004D0D37">
                <w:pPr>
                  <w:rPr>
                    <w:rFonts w:ascii="Arial" w:hAnsi="Arial" w:cs="Arial"/>
                    <w:sz w:val="20"/>
                    <w:szCs w:val="20"/>
                  </w:rPr>
                </w:pPr>
                <w:r w:rsidRPr="00D21E73">
                  <w:rPr>
                    <w:rFonts w:ascii="Arial" w:hAnsi="Arial" w:cs="Arial"/>
                    <w:sz w:val="20"/>
                    <w:szCs w:val="20"/>
                  </w:rPr>
                  <w:t xml:space="preserve">Ashton, G. 2015. </w:t>
                </w:r>
                <w:r w:rsidRPr="00D21E73">
                  <w:rPr>
                    <w:rFonts w:ascii="Arial" w:hAnsi="Arial" w:cs="Arial"/>
                    <w:i/>
                    <w:sz w:val="20"/>
                    <w:szCs w:val="20"/>
                  </w:rPr>
                  <w:t>Mental capacity; law and practice</w:t>
                </w:r>
                <w:r w:rsidRPr="00D21E73">
                  <w:rPr>
                    <w:rFonts w:ascii="Arial" w:hAnsi="Arial" w:cs="Arial"/>
                    <w:sz w:val="20"/>
                    <w:szCs w:val="20"/>
                  </w:rPr>
                  <w:t>. 3rd edition. Bristol: Jordans.</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Brown, R., Barber, P., &amp; Martin, D. </w:t>
                </w:r>
                <w:r w:rsidRPr="00D21E73">
                  <w:rPr>
                    <w:rFonts w:ascii="Arial" w:hAnsi="Arial" w:cs="Arial"/>
                    <w:i/>
                    <w:sz w:val="20"/>
                    <w:szCs w:val="20"/>
                  </w:rPr>
                  <w:t>2015 The Mental Capacity Act. A guide for practice</w:t>
                </w:r>
                <w:r w:rsidRPr="00D21E73">
                  <w:rPr>
                    <w:rFonts w:ascii="Arial" w:hAnsi="Arial" w:cs="Arial"/>
                    <w:sz w:val="20"/>
                    <w:szCs w:val="20"/>
                  </w:rPr>
                  <w:t>. 3rd edition London: Sage.</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Campbell, A. 2014. Interpreting the Deprivation of Liberty Safeguards legislation. </w:t>
                </w:r>
                <w:r w:rsidRPr="00D21E73">
                  <w:rPr>
                    <w:rFonts w:ascii="Arial" w:hAnsi="Arial" w:cs="Arial"/>
                    <w:i/>
                    <w:sz w:val="20"/>
                    <w:szCs w:val="20"/>
                  </w:rPr>
                  <w:t>Nursing and Residential Care.</w:t>
                </w:r>
                <w:r w:rsidRPr="00D21E73">
                  <w:rPr>
                    <w:rFonts w:ascii="Arial" w:hAnsi="Arial" w:cs="Arial"/>
                    <w:sz w:val="20"/>
                    <w:szCs w:val="20"/>
                  </w:rPr>
                  <w:t xml:space="preserve"> 16(1): 52-55.</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Carpenter, JSW, Langan, J, Patsios, D &amp; Jepson, MJ. 2014. Deprivation of Liberty Safeguards: what determines the judgements of Best Interests Assessors? A factorial survey. </w:t>
                </w:r>
                <w:r w:rsidRPr="00D21E73">
                  <w:rPr>
                    <w:rFonts w:ascii="Arial" w:hAnsi="Arial" w:cs="Arial"/>
                    <w:i/>
                    <w:sz w:val="20"/>
                    <w:szCs w:val="20"/>
                  </w:rPr>
                  <w:t>Journal of Social Work</w:t>
                </w:r>
                <w:r w:rsidRPr="00D21E73">
                  <w:rPr>
                    <w:rFonts w:ascii="Arial" w:hAnsi="Arial" w:cs="Arial"/>
                    <w:sz w:val="20"/>
                    <w:szCs w:val="20"/>
                  </w:rPr>
                  <w:t>, 14. 576-593</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Chakraborty, A. 2015. DoLS – ethical and clinical implications. </w:t>
                </w:r>
                <w:r w:rsidRPr="00D21E73">
                  <w:rPr>
                    <w:rFonts w:ascii="Arial" w:hAnsi="Arial" w:cs="Arial"/>
                    <w:i/>
                    <w:sz w:val="20"/>
                    <w:szCs w:val="20"/>
                  </w:rPr>
                  <w:t>British Journal of Hospital Medicine</w:t>
                </w:r>
                <w:r w:rsidRPr="00D21E73">
                  <w:rPr>
                    <w:rFonts w:ascii="Arial" w:hAnsi="Arial" w:cs="Arial"/>
                    <w:sz w:val="20"/>
                    <w:szCs w:val="20"/>
                  </w:rPr>
                  <w:t>. 76(4): 230-233</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Choudhury, T., Muscat, J. &amp; Garbharran, U. 2014. Deprivation of Liberty Safeguards: treating vulnerable patients. </w:t>
                </w:r>
                <w:r w:rsidRPr="00D21E73">
                  <w:rPr>
                    <w:rFonts w:ascii="Arial" w:hAnsi="Arial" w:cs="Arial"/>
                    <w:i/>
                    <w:sz w:val="20"/>
                    <w:szCs w:val="20"/>
                  </w:rPr>
                  <w:t>Age and Ageing</w:t>
                </w:r>
                <w:r w:rsidRPr="00D21E73">
                  <w:rPr>
                    <w:rFonts w:ascii="Arial" w:hAnsi="Arial" w:cs="Arial"/>
                    <w:sz w:val="20"/>
                    <w:szCs w:val="20"/>
                  </w:rPr>
                  <w:t>. 43. Supplement 1. 17.</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Department for Constitutional Affairs. 2007. </w:t>
                </w:r>
                <w:r w:rsidRPr="00D21E73">
                  <w:rPr>
                    <w:rFonts w:ascii="Arial" w:hAnsi="Arial" w:cs="Arial"/>
                    <w:i/>
                    <w:sz w:val="20"/>
                    <w:szCs w:val="20"/>
                  </w:rPr>
                  <w:t>Mental Capacity Act 2005; Code of Practice</w:t>
                </w:r>
                <w:r w:rsidRPr="00D21E73">
                  <w:rPr>
                    <w:rFonts w:ascii="Arial" w:hAnsi="Arial" w:cs="Arial"/>
                    <w:sz w:val="20"/>
                    <w:szCs w:val="20"/>
                  </w:rPr>
                  <w:t>. London: TSO.</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Department of Health. 2014. </w:t>
                </w:r>
                <w:r w:rsidRPr="00D21E73">
                  <w:rPr>
                    <w:rFonts w:ascii="Arial" w:hAnsi="Arial" w:cs="Arial"/>
                    <w:i/>
                    <w:sz w:val="20"/>
                    <w:szCs w:val="20"/>
                  </w:rPr>
                  <w:t>Positive and Proactive Care: Reducing the need for restrictive interventions</w:t>
                </w:r>
                <w:r w:rsidRPr="00D21E73">
                  <w:rPr>
                    <w:rFonts w:ascii="Arial" w:hAnsi="Arial" w:cs="Arial"/>
                    <w:sz w:val="20"/>
                    <w:szCs w:val="20"/>
                  </w:rPr>
                  <w:t>. London: DH.</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Department of Health, 2007. </w:t>
                </w:r>
                <w:r w:rsidRPr="00D21E73">
                  <w:rPr>
                    <w:rFonts w:ascii="Arial" w:hAnsi="Arial" w:cs="Arial"/>
                    <w:i/>
                    <w:sz w:val="20"/>
                    <w:szCs w:val="20"/>
                  </w:rPr>
                  <w:t>Independence Choice &amp; Risk</w:t>
                </w:r>
                <w:r w:rsidRPr="00D21E73">
                  <w:rPr>
                    <w:rFonts w:ascii="Arial" w:hAnsi="Arial" w:cs="Arial"/>
                    <w:sz w:val="20"/>
                    <w:szCs w:val="20"/>
                  </w:rPr>
                  <w:t>. London: TSO.</w:t>
                </w:r>
              </w:p>
              <w:p w:rsidR="004D0D37" w:rsidRPr="00D21E73" w:rsidRDefault="004D0D37" w:rsidP="004D0D37">
                <w:pPr>
                  <w:rPr>
                    <w:rFonts w:ascii="Arial" w:hAnsi="Arial" w:cs="Arial"/>
                    <w:sz w:val="20"/>
                    <w:szCs w:val="20"/>
                  </w:rPr>
                </w:pPr>
              </w:p>
              <w:p w:rsidR="004D0D37" w:rsidRPr="00D21E73" w:rsidRDefault="004D0D37" w:rsidP="004D0D37">
                <w:pPr>
                  <w:rPr>
                    <w:rFonts w:ascii="Arial" w:hAnsi="Arial" w:cs="Arial"/>
                    <w:sz w:val="20"/>
                    <w:szCs w:val="20"/>
                  </w:rPr>
                </w:pPr>
                <w:r w:rsidRPr="00D21E73">
                  <w:rPr>
                    <w:rFonts w:ascii="Arial" w:hAnsi="Arial" w:cs="Arial"/>
                    <w:sz w:val="20"/>
                    <w:szCs w:val="20"/>
                  </w:rPr>
                  <w:t xml:space="preserve">Gordon, A. L., Goldberg, S. E. &amp; Harwood, R. 2015 Bournewood revisited—do recent changes to the law regarding Deprivation of Liberty Safeguards represent an opportunity or an opportunity cost?  </w:t>
                </w:r>
                <w:r w:rsidRPr="00D21E73">
                  <w:rPr>
                    <w:rFonts w:ascii="Arial" w:hAnsi="Arial" w:cs="Arial"/>
                    <w:i/>
                    <w:sz w:val="20"/>
                    <w:szCs w:val="20"/>
                  </w:rPr>
                  <w:t>Age and Ageing</w:t>
                </w:r>
                <w:r w:rsidRPr="00D21E73">
                  <w:rPr>
                    <w:rFonts w:ascii="Arial" w:hAnsi="Arial" w:cs="Arial"/>
                    <w:sz w:val="20"/>
                    <w:szCs w:val="20"/>
                  </w:rPr>
                  <w:t xml:space="preserve"> 44 (1): 2-3.</w:t>
                </w:r>
              </w:p>
              <w:p w:rsidR="004D0D37" w:rsidRPr="00C2331B" w:rsidRDefault="004D0D37" w:rsidP="004D0D37">
                <w:pPr>
                  <w:rPr>
                    <w:rFonts w:ascii="Arial" w:hAnsi="Arial" w:cs="Arial"/>
                    <w:sz w:val="20"/>
                    <w:szCs w:val="20"/>
                  </w:rPr>
                </w:pPr>
              </w:p>
              <w:p w:rsidR="004D0D37" w:rsidRPr="00C2331B" w:rsidRDefault="004D0D37" w:rsidP="004D0D37">
                <w:pPr>
                  <w:rPr>
                    <w:rFonts w:ascii="Arial" w:hAnsi="Arial" w:cs="Arial"/>
                    <w:sz w:val="20"/>
                    <w:szCs w:val="20"/>
                  </w:rPr>
                </w:pPr>
                <w:r w:rsidRPr="00C2331B">
                  <w:rPr>
                    <w:rFonts w:ascii="Arial" w:hAnsi="Arial" w:cs="Arial"/>
                    <w:sz w:val="20"/>
                    <w:szCs w:val="20"/>
                  </w:rPr>
                  <w:t>Griffith, R. 2014. District nurse’s crucial role in identifying unlawful deprivation of liberty</w:t>
                </w:r>
                <w:r w:rsidRPr="00D21E73">
                  <w:rPr>
                    <w:rFonts w:ascii="Arial" w:hAnsi="Arial" w:cs="Arial"/>
                    <w:i/>
                    <w:sz w:val="20"/>
                    <w:szCs w:val="20"/>
                  </w:rPr>
                  <w:t>. British Journal of Community Nursing</w:t>
                </w:r>
                <w:r w:rsidRPr="00C2331B">
                  <w:rPr>
                    <w:rFonts w:ascii="Arial" w:hAnsi="Arial" w:cs="Arial"/>
                    <w:sz w:val="20"/>
                    <w:szCs w:val="20"/>
                  </w:rPr>
                  <w:t>. 19(5): 239-243.</w:t>
                </w:r>
              </w:p>
              <w:p w:rsidR="004D0D37" w:rsidRPr="00C2331B" w:rsidRDefault="004D0D37" w:rsidP="004D0D37">
                <w:pPr>
                  <w:rPr>
                    <w:rFonts w:ascii="Arial" w:hAnsi="Arial" w:cs="Arial"/>
                    <w:sz w:val="20"/>
                    <w:szCs w:val="20"/>
                  </w:rPr>
                </w:pPr>
              </w:p>
              <w:p w:rsidR="004D0D37" w:rsidRPr="00C2331B" w:rsidRDefault="004D0D37" w:rsidP="004D0D37">
                <w:pPr>
                  <w:rPr>
                    <w:rFonts w:ascii="Arial" w:hAnsi="Arial" w:cs="Arial"/>
                    <w:sz w:val="20"/>
                    <w:szCs w:val="20"/>
                  </w:rPr>
                </w:pPr>
                <w:r w:rsidRPr="00C2331B">
                  <w:rPr>
                    <w:rFonts w:ascii="Arial" w:hAnsi="Arial" w:cs="Arial"/>
                    <w:sz w:val="20"/>
                    <w:szCs w:val="20"/>
                  </w:rPr>
                  <w:t xml:space="preserve">Griffith, R. 2015. Court authorised deprivation of liberty. </w:t>
                </w:r>
                <w:r w:rsidRPr="00D21E73">
                  <w:rPr>
                    <w:rFonts w:ascii="Arial" w:hAnsi="Arial" w:cs="Arial"/>
                    <w:i/>
                    <w:sz w:val="20"/>
                    <w:szCs w:val="20"/>
                  </w:rPr>
                  <w:t>British Journal of Community Nursing</w:t>
                </w:r>
                <w:r w:rsidRPr="00C2331B">
                  <w:rPr>
                    <w:rFonts w:ascii="Arial" w:hAnsi="Arial" w:cs="Arial"/>
                    <w:sz w:val="20"/>
                    <w:szCs w:val="20"/>
                  </w:rPr>
                  <w:t>. 20(1): 38-41.</w:t>
                </w:r>
              </w:p>
              <w:p w:rsidR="004D0D37" w:rsidRPr="00C2331B" w:rsidRDefault="004D0D37" w:rsidP="004D0D37">
                <w:pPr>
                  <w:rPr>
                    <w:rFonts w:ascii="Arial" w:hAnsi="Arial" w:cs="Arial"/>
                    <w:sz w:val="20"/>
                    <w:szCs w:val="20"/>
                  </w:rPr>
                </w:pPr>
              </w:p>
              <w:p w:rsidR="004D0D37" w:rsidRDefault="004D0D37" w:rsidP="004D0D37">
                <w:pPr>
                  <w:rPr>
                    <w:rFonts w:ascii="Arial" w:hAnsi="Arial" w:cs="Arial"/>
                    <w:sz w:val="20"/>
                    <w:szCs w:val="20"/>
                  </w:rPr>
                </w:pPr>
                <w:r w:rsidRPr="00C2331B">
                  <w:rPr>
                    <w:rFonts w:ascii="Arial" w:hAnsi="Arial" w:cs="Arial"/>
                    <w:sz w:val="20"/>
                    <w:szCs w:val="20"/>
                  </w:rPr>
                  <w:t xml:space="preserve">Law Commission, The. 2017. Mental Capacity and Deprivation of Liberty.  London: Law Commission. </w:t>
                </w:r>
                <w:hyperlink r:id="rId10" w:history="1">
                  <w:r w:rsidRPr="00842554">
                    <w:rPr>
                      <w:rStyle w:val="Hyperlink"/>
                      <w:rFonts w:ascii="Arial" w:hAnsi="Arial" w:cs="Arial"/>
                      <w:sz w:val="20"/>
                      <w:szCs w:val="20"/>
                    </w:rPr>
                    <w:t>http://www.lawcom.gov.uk/project/mental-capacity-and-deprivation-of-liberty/</w:t>
                  </w:r>
                </w:hyperlink>
              </w:p>
              <w:p w:rsidR="004D0D37" w:rsidRPr="00C2331B" w:rsidRDefault="004D0D37" w:rsidP="004D0D37">
                <w:pPr>
                  <w:rPr>
                    <w:rFonts w:ascii="Arial" w:hAnsi="Arial" w:cs="Arial"/>
                    <w:sz w:val="20"/>
                    <w:szCs w:val="20"/>
                  </w:rPr>
                </w:pPr>
              </w:p>
              <w:p w:rsidR="004D0D37" w:rsidRDefault="004D0D37" w:rsidP="004D0D37">
                <w:pPr>
                  <w:rPr>
                    <w:rFonts w:ascii="Arial" w:hAnsi="Arial" w:cs="Arial"/>
                    <w:sz w:val="20"/>
                    <w:szCs w:val="20"/>
                  </w:rPr>
                </w:pPr>
                <w:r w:rsidRPr="00C2331B">
                  <w:rPr>
                    <w:rFonts w:ascii="Arial" w:hAnsi="Arial" w:cs="Arial"/>
                    <w:sz w:val="20"/>
                    <w:szCs w:val="20"/>
                  </w:rPr>
                  <w:lastRenderedPageBreak/>
                  <w:t xml:space="preserve">Law Society, The. 2015. Deprivation of liberty: a practical guide.   </w:t>
                </w:r>
                <w:hyperlink r:id="rId11" w:history="1">
                  <w:r w:rsidRPr="00842554">
                    <w:rPr>
                      <w:rStyle w:val="Hyperlink"/>
                      <w:rFonts w:ascii="Arial" w:hAnsi="Arial" w:cs="Arial"/>
                      <w:sz w:val="20"/>
                      <w:szCs w:val="20"/>
                    </w:rPr>
                    <w:t>www.lawsociety.org.uk/support-services/advice/articles/deprivation-of-liberty</w:t>
                  </w:r>
                </w:hyperlink>
              </w:p>
              <w:p w:rsidR="004D0D37" w:rsidRPr="00C2331B" w:rsidRDefault="004D0D37" w:rsidP="004D0D37">
                <w:pPr>
                  <w:rPr>
                    <w:rFonts w:ascii="Arial" w:hAnsi="Arial" w:cs="Arial"/>
                    <w:sz w:val="20"/>
                    <w:szCs w:val="20"/>
                  </w:rPr>
                </w:pPr>
                <w:r w:rsidRPr="00C2331B">
                  <w:rPr>
                    <w:rFonts w:ascii="Arial" w:hAnsi="Arial" w:cs="Arial"/>
                    <w:sz w:val="20"/>
                    <w:szCs w:val="20"/>
                  </w:rPr>
                  <w:t xml:space="preserve"> </w:t>
                </w:r>
              </w:p>
              <w:p w:rsidR="004D0D37" w:rsidRPr="00C2331B" w:rsidRDefault="004D0D37" w:rsidP="004D0D37">
                <w:pPr>
                  <w:rPr>
                    <w:rFonts w:ascii="Arial" w:hAnsi="Arial" w:cs="Arial"/>
                    <w:sz w:val="20"/>
                    <w:szCs w:val="20"/>
                  </w:rPr>
                </w:pPr>
                <w:r w:rsidRPr="00C2331B">
                  <w:rPr>
                    <w:rFonts w:ascii="Arial" w:hAnsi="Arial" w:cs="Arial"/>
                    <w:sz w:val="20"/>
                    <w:szCs w:val="20"/>
                  </w:rPr>
                  <w:t xml:space="preserve">Ministry of Justice. 2008. </w:t>
                </w:r>
                <w:r w:rsidRPr="00D21E73">
                  <w:rPr>
                    <w:rFonts w:ascii="Arial" w:hAnsi="Arial" w:cs="Arial"/>
                    <w:i/>
                    <w:sz w:val="20"/>
                    <w:szCs w:val="20"/>
                  </w:rPr>
                  <w:t>Mental Capacity Act 2005 Deprivation of Liberty Safeguards Code of Practice to supplement the main MCA 2005 Code of Practice</w:t>
                </w:r>
                <w:r w:rsidRPr="00C2331B">
                  <w:rPr>
                    <w:rFonts w:ascii="Arial" w:hAnsi="Arial" w:cs="Arial"/>
                    <w:sz w:val="20"/>
                    <w:szCs w:val="20"/>
                  </w:rPr>
                  <w:t>. London: TSO.</w:t>
                </w:r>
              </w:p>
              <w:p w:rsidR="004D0D37" w:rsidRPr="00C2331B" w:rsidRDefault="004D0D37" w:rsidP="004D0D37">
                <w:pPr>
                  <w:rPr>
                    <w:rFonts w:ascii="Arial" w:hAnsi="Arial" w:cs="Arial"/>
                    <w:sz w:val="20"/>
                    <w:szCs w:val="20"/>
                  </w:rPr>
                </w:pPr>
              </w:p>
              <w:p w:rsidR="004D0D37" w:rsidRPr="00C2331B" w:rsidRDefault="004D0D37" w:rsidP="004D0D37">
                <w:pPr>
                  <w:rPr>
                    <w:rFonts w:ascii="Arial" w:hAnsi="Arial" w:cs="Arial"/>
                    <w:sz w:val="20"/>
                    <w:szCs w:val="20"/>
                  </w:rPr>
                </w:pPr>
                <w:r w:rsidRPr="00C2331B">
                  <w:rPr>
                    <w:rFonts w:ascii="Arial" w:hAnsi="Arial" w:cs="Arial"/>
                    <w:sz w:val="20"/>
                    <w:szCs w:val="20"/>
                  </w:rPr>
                  <w:t xml:space="preserve">Tapley, M., Regan, A. &amp; Jolley, D. 2016. Point of View: Deprivation of Liberty Safeguards- road to ruin? </w:t>
                </w:r>
                <w:r w:rsidRPr="00D21E73">
                  <w:rPr>
                    <w:rFonts w:ascii="Arial" w:hAnsi="Arial" w:cs="Arial"/>
                    <w:i/>
                    <w:sz w:val="20"/>
                    <w:szCs w:val="20"/>
                  </w:rPr>
                  <w:t>European Journal of Palliative Care</w:t>
                </w:r>
                <w:r w:rsidRPr="00C2331B">
                  <w:rPr>
                    <w:rFonts w:ascii="Arial" w:hAnsi="Arial" w:cs="Arial"/>
                    <w:sz w:val="20"/>
                    <w:szCs w:val="20"/>
                  </w:rPr>
                  <w:t>. 23(2): 88-89</w:t>
                </w:r>
              </w:p>
              <w:p w:rsidR="004D0D37" w:rsidRPr="00C2331B" w:rsidRDefault="004D0D37" w:rsidP="004D0D37">
                <w:pPr>
                  <w:rPr>
                    <w:rFonts w:ascii="Arial" w:hAnsi="Arial" w:cs="Arial"/>
                    <w:sz w:val="20"/>
                    <w:szCs w:val="20"/>
                  </w:rPr>
                </w:pPr>
              </w:p>
              <w:p w:rsidR="004D0D37" w:rsidRPr="00C2331B" w:rsidRDefault="004D0D37" w:rsidP="004D0D37">
                <w:pPr>
                  <w:rPr>
                    <w:rFonts w:ascii="Arial" w:hAnsi="Arial" w:cs="Arial"/>
                    <w:sz w:val="20"/>
                    <w:szCs w:val="20"/>
                  </w:rPr>
                </w:pPr>
                <w:r w:rsidRPr="00C2331B">
                  <w:rPr>
                    <w:rFonts w:ascii="Arial" w:hAnsi="Arial" w:cs="Arial"/>
                    <w:sz w:val="20"/>
                    <w:szCs w:val="20"/>
                  </w:rPr>
                  <w:t xml:space="preserve">Whitaker, D. 2014. Social justice for safeguarded adults deprived of their liberty in the UK? </w:t>
                </w:r>
                <w:r w:rsidRPr="00D21E73">
                  <w:rPr>
                    <w:rFonts w:ascii="Arial" w:hAnsi="Arial" w:cs="Arial"/>
                    <w:i/>
                    <w:sz w:val="20"/>
                    <w:szCs w:val="20"/>
                  </w:rPr>
                  <w:t>Disability and Society</w:t>
                </w:r>
                <w:r w:rsidRPr="00C2331B">
                  <w:rPr>
                    <w:rFonts w:ascii="Arial" w:hAnsi="Arial" w:cs="Arial"/>
                    <w:sz w:val="20"/>
                    <w:szCs w:val="20"/>
                  </w:rPr>
                  <w:t>. 29(9) 1491-1495.</w:t>
                </w:r>
              </w:p>
              <w:p w:rsidR="007F012C" w:rsidRPr="00FC3AD5" w:rsidRDefault="00E30074" w:rsidP="004820AD">
                <w:pPr>
                  <w:rPr>
                    <w:rFonts w:ascii="Arial" w:hAnsi="Arial" w:cs="Arial"/>
                    <w:sz w:val="20"/>
                    <w:szCs w:val="20"/>
                  </w:rPr>
                </w:pPr>
              </w:p>
            </w:sdtContent>
          </w:sdt>
          <w:p w:rsidR="009A59DE" w:rsidRPr="004820AD" w:rsidRDefault="009A59DE" w:rsidP="004820AD">
            <w:pPr>
              <w:pStyle w:val="ListParagraph"/>
              <w:ind w:left="284"/>
              <w:rPr>
                <w:rFonts w:ascii="Arial" w:hAnsi="Arial" w:cs="Arial"/>
                <w:i/>
                <w:color w:val="0070C0"/>
                <w:sz w:val="20"/>
                <w:szCs w:val="20"/>
              </w:rPr>
            </w:pPr>
          </w:p>
        </w:tc>
      </w:tr>
      <w:tr w:rsidR="001E49DE" w:rsidRPr="00DB054C" w:rsidTr="001E49DE">
        <w:tc>
          <w:tcPr>
            <w:tcW w:w="993" w:type="dxa"/>
          </w:tcPr>
          <w:p w:rsidR="001E49DE" w:rsidRPr="00DB054C" w:rsidRDefault="001E49DE" w:rsidP="007231CB">
            <w:pPr>
              <w:rPr>
                <w:rFonts w:ascii="Arial" w:hAnsi="Arial" w:cs="Arial"/>
                <w:sz w:val="20"/>
                <w:szCs w:val="20"/>
              </w:rPr>
            </w:pPr>
            <w:r w:rsidRPr="00DB054C">
              <w:rPr>
                <w:rFonts w:ascii="Arial" w:hAnsi="Arial" w:cs="Arial"/>
                <w:b/>
                <w:sz w:val="20"/>
                <w:szCs w:val="20"/>
              </w:rPr>
              <w:lastRenderedPageBreak/>
              <w:t>Unit number</w:t>
            </w:r>
          </w:p>
        </w:tc>
        <w:tc>
          <w:tcPr>
            <w:tcW w:w="2268" w:type="dxa"/>
            <w:gridSpan w:val="2"/>
          </w:tcPr>
          <w:sdt>
            <w:sdtPr>
              <w:rPr>
                <w:rFonts w:ascii="Arial" w:hAnsi="Arial" w:cs="Arial"/>
                <w:sz w:val="20"/>
                <w:szCs w:val="20"/>
              </w:rPr>
              <w:alias w:val="Unit_no."/>
              <w:tag w:val="Unit_no."/>
              <w:id w:val="-1260825470"/>
              <w:lock w:val="sdtLocked"/>
              <w:placeholder>
                <w:docPart w:val="1000224DF00F465CA630EA3B8D0DC3A2"/>
              </w:placeholder>
              <w:showingPlcHdr/>
            </w:sdtPr>
            <w:sdtEndPr/>
            <w:sdtContent>
              <w:p w:rsidR="001E49DE" w:rsidRPr="00E074E0" w:rsidRDefault="001E49DE" w:rsidP="00E074E0">
                <w:pPr>
                  <w:rPr>
                    <w:rFonts w:ascii="Arial" w:hAnsi="Arial" w:cs="Arial"/>
                    <w:sz w:val="20"/>
                    <w:szCs w:val="20"/>
                  </w:rPr>
                </w:pPr>
                <w:r w:rsidRPr="00E074E0">
                  <w:rPr>
                    <w:rStyle w:val="PlaceholderText"/>
                    <w:rFonts w:ascii="Arial" w:hAnsi="Arial" w:cs="Arial"/>
                    <w:sz w:val="20"/>
                    <w:szCs w:val="20"/>
                  </w:rPr>
                  <w:t>Click here to enter text.</w:t>
                </w:r>
              </w:p>
            </w:sdtContent>
          </w:sdt>
          <w:p w:rsidR="001E49DE" w:rsidRPr="00DB054C" w:rsidRDefault="001E49DE" w:rsidP="002968C2">
            <w:pPr>
              <w:pStyle w:val="ListParagraph"/>
              <w:ind w:left="459"/>
              <w:rPr>
                <w:rFonts w:ascii="Arial" w:hAnsi="Arial" w:cs="Arial"/>
                <w:i/>
                <w:sz w:val="20"/>
                <w:szCs w:val="20"/>
              </w:rPr>
            </w:pPr>
          </w:p>
        </w:tc>
        <w:tc>
          <w:tcPr>
            <w:tcW w:w="1134" w:type="dxa"/>
            <w:gridSpan w:val="2"/>
          </w:tcPr>
          <w:p w:rsidR="001E49DE" w:rsidRPr="00DB054C" w:rsidRDefault="001E49DE" w:rsidP="007231CB">
            <w:pPr>
              <w:rPr>
                <w:rFonts w:ascii="Arial" w:hAnsi="Arial" w:cs="Arial"/>
                <w:b/>
                <w:sz w:val="20"/>
                <w:szCs w:val="20"/>
              </w:rPr>
            </w:pPr>
            <w:r w:rsidRPr="00DB054C">
              <w:rPr>
                <w:rFonts w:ascii="Arial" w:hAnsi="Arial" w:cs="Arial"/>
                <w:b/>
                <w:sz w:val="20"/>
                <w:szCs w:val="20"/>
              </w:rPr>
              <w:t>Version number</w:t>
            </w:r>
          </w:p>
        </w:tc>
        <w:tc>
          <w:tcPr>
            <w:tcW w:w="1500" w:type="dxa"/>
            <w:gridSpan w:val="3"/>
          </w:tcPr>
          <w:sdt>
            <w:sdtPr>
              <w:rPr>
                <w:rFonts w:ascii="Arial" w:hAnsi="Arial" w:cs="Arial"/>
                <w:sz w:val="20"/>
                <w:szCs w:val="20"/>
              </w:rPr>
              <w:alias w:val="Version_no."/>
              <w:tag w:val="Version_no."/>
              <w:id w:val="-1652358242"/>
              <w:lock w:val="sdtLocked"/>
              <w:placeholder>
                <w:docPart w:val="006CD8EC802040A48E74675FF9E49792"/>
              </w:placeholder>
            </w:sdtPr>
            <w:sdtEndPr/>
            <w:sdtContent>
              <w:p w:rsidR="001E49DE" w:rsidRPr="00E074E0" w:rsidRDefault="008D3019" w:rsidP="00E074E0">
                <w:pPr>
                  <w:rPr>
                    <w:rFonts w:ascii="Arial" w:hAnsi="Arial" w:cs="Arial"/>
                    <w:sz w:val="20"/>
                    <w:szCs w:val="20"/>
                  </w:rPr>
                </w:pPr>
                <w:r>
                  <w:rPr>
                    <w:rFonts w:ascii="Arial" w:hAnsi="Arial" w:cs="Arial"/>
                    <w:sz w:val="20"/>
                    <w:szCs w:val="20"/>
                  </w:rPr>
                  <w:t>1.</w:t>
                </w:r>
                <w:r w:rsidR="001120AD">
                  <w:rPr>
                    <w:rFonts w:ascii="Arial" w:hAnsi="Arial" w:cs="Arial"/>
                    <w:sz w:val="20"/>
                    <w:szCs w:val="20"/>
                  </w:rPr>
                  <w:t>1</w:t>
                </w:r>
              </w:p>
            </w:sdtContent>
          </w:sdt>
          <w:p w:rsidR="001E49DE" w:rsidRPr="00DB054C" w:rsidRDefault="001E49DE" w:rsidP="002968C2">
            <w:pPr>
              <w:pStyle w:val="ListParagraph"/>
              <w:ind w:left="459"/>
              <w:rPr>
                <w:rFonts w:ascii="Arial" w:hAnsi="Arial" w:cs="Arial"/>
                <w:i/>
                <w:color w:val="0070C0"/>
                <w:sz w:val="20"/>
                <w:szCs w:val="20"/>
              </w:rPr>
            </w:pPr>
          </w:p>
          <w:p w:rsidR="001E49DE" w:rsidRPr="00DB054C" w:rsidRDefault="001E49DE" w:rsidP="007231CB">
            <w:pPr>
              <w:rPr>
                <w:rFonts w:ascii="Arial" w:hAnsi="Arial" w:cs="Arial"/>
                <w:sz w:val="20"/>
                <w:szCs w:val="20"/>
              </w:rPr>
            </w:pPr>
          </w:p>
        </w:tc>
        <w:tc>
          <w:tcPr>
            <w:tcW w:w="1605" w:type="dxa"/>
          </w:tcPr>
          <w:p w:rsidR="001E49DE" w:rsidRPr="001E49DE" w:rsidRDefault="001E49DE">
            <w:pPr>
              <w:rPr>
                <w:rFonts w:ascii="Arial" w:hAnsi="Arial" w:cs="Arial"/>
                <w:b/>
                <w:sz w:val="20"/>
                <w:szCs w:val="20"/>
              </w:rPr>
            </w:pPr>
            <w:r w:rsidRPr="001E49DE">
              <w:rPr>
                <w:rFonts w:ascii="Arial" w:hAnsi="Arial" w:cs="Arial"/>
                <w:b/>
                <w:sz w:val="20"/>
                <w:szCs w:val="20"/>
              </w:rPr>
              <w:t>Date effective from</w:t>
            </w:r>
          </w:p>
          <w:p w:rsidR="001E49DE" w:rsidRPr="00DB054C" w:rsidRDefault="001E49DE" w:rsidP="001E49DE">
            <w:pPr>
              <w:rPr>
                <w:rFonts w:ascii="Arial" w:hAnsi="Arial" w:cs="Arial"/>
                <w:sz w:val="20"/>
                <w:szCs w:val="20"/>
              </w:rPr>
            </w:pPr>
          </w:p>
        </w:tc>
        <w:tc>
          <w:tcPr>
            <w:tcW w:w="2706" w:type="dxa"/>
            <w:gridSpan w:val="2"/>
          </w:tcPr>
          <w:p w:rsidR="001E49DE" w:rsidRDefault="001120AD">
            <w:pPr>
              <w:rPr>
                <w:rFonts w:ascii="Arial" w:hAnsi="Arial" w:cs="Arial"/>
                <w:sz w:val="20"/>
                <w:szCs w:val="20"/>
              </w:rPr>
            </w:pPr>
            <w:r>
              <w:rPr>
                <w:rFonts w:ascii="Arial" w:hAnsi="Arial" w:cs="Arial"/>
                <w:sz w:val="20"/>
                <w:szCs w:val="20"/>
              </w:rPr>
              <w:t>Sep 2019</w:t>
            </w:r>
          </w:p>
          <w:p w:rsidR="001E49DE" w:rsidRDefault="001E49DE">
            <w:pPr>
              <w:rPr>
                <w:rFonts w:ascii="Arial" w:hAnsi="Arial" w:cs="Arial"/>
                <w:sz w:val="20"/>
                <w:szCs w:val="20"/>
              </w:rPr>
            </w:pPr>
          </w:p>
          <w:p w:rsidR="001E49DE" w:rsidRPr="00DB054C" w:rsidRDefault="001E49DE" w:rsidP="001E49DE">
            <w:pPr>
              <w:rPr>
                <w:rFonts w:ascii="Arial" w:hAnsi="Arial" w:cs="Arial"/>
                <w:sz w:val="20"/>
                <w:szCs w:val="20"/>
              </w:rPr>
            </w:pPr>
          </w:p>
        </w:tc>
      </w:tr>
    </w:tbl>
    <w:p w:rsidR="00ED3B00" w:rsidRPr="00033C80" w:rsidRDefault="00ED3B00" w:rsidP="00120F3F">
      <w:pPr>
        <w:spacing w:after="0" w:line="240" w:lineRule="auto"/>
        <w:jc w:val="both"/>
        <w:rPr>
          <w:rFonts w:ascii="Arial" w:hAnsi="Arial" w:cs="Arial"/>
          <w:b/>
          <w:i/>
          <w:color w:val="0070C0"/>
          <w:sz w:val="20"/>
          <w:szCs w:val="20"/>
        </w:rPr>
      </w:pPr>
    </w:p>
    <w:sectPr w:rsidR="00ED3B00" w:rsidRPr="00033C80"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F71488"/>
    <w:multiLevelType w:val="hybridMultilevel"/>
    <w:tmpl w:val="B2389998"/>
    <w:lvl w:ilvl="0" w:tplc="DEEA38BC">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6">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2">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FA569E"/>
    <w:multiLevelType w:val="hybridMultilevel"/>
    <w:tmpl w:val="72CC8EEC"/>
    <w:lvl w:ilvl="0" w:tplc="AC12DF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8">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9">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A1640A"/>
    <w:multiLevelType w:val="hybridMultilevel"/>
    <w:tmpl w:val="F904B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2">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F755E1"/>
    <w:multiLevelType w:val="hybridMultilevel"/>
    <w:tmpl w:val="A10CE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967865"/>
    <w:multiLevelType w:val="hybridMultilevel"/>
    <w:tmpl w:val="3A80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0"/>
  </w:num>
  <w:num w:numId="3">
    <w:abstractNumId w:val="5"/>
  </w:num>
  <w:num w:numId="4">
    <w:abstractNumId w:val="9"/>
  </w:num>
  <w:num w:numId="5">
    <w:abstractNumId w:val="29"/>
  </w:num>
  <w:num w:numId="6">
    <w:abstractNumId w:val="24"/>
  </w:num>
  <w:num w:numId="7">
    <w:abstractNumId w:val="16"/>
  </w:num>
  <w:num w:numId="8">
    <w:abstractNumId w:val="41"/>
  </w:num>
  <w:num w:numId="9">
    <w:abstractNumId w:val="11"/>
  </w:num>
  <w:num w:numId="10">
    <w:abstractNumId w:val="13"/>
  </w:num>
  <w:num w:numId="11">
    <w:abstractNumId w:val="18"/>
  </w:num>
  <w:num w:numId="12">
    <w:abstractNumId w:val="42"/>
  </w:num>
  <w:num w:numId="13">
    <w:abstractNumId w:val="45"/>
  </w:num>
  <w:num w:numId="14">
    <w:abstractNumId w:val="48"/>
  </w:num>
  <w:num w:numId="15">
    <w:abstractNumId w:val="31"/>
  </w:num>
  <w:num w:numId="16">
    <w:abstractNumId w:val="37"/>
  </w:num>
  <w:num w:numId="17">
    <w:abstractNumId w:val="3"/>
  </w:num>
  <w:num w:numId="18">
    <w:abstractNumId w:val="38"/>
  </w:num>
  <w:num w:numId="19">
    <w:abstractNumId w:val="10"/>
  </w:num>
  <w:num w:numId="20">
    <w:abstractNumId w:val="21"/>
  </w:num>
  <w:num w:numId="21">
    <w:abstractNumId w:val="47"/>
  </w:num>
  <w:num w:numId="22">
    <w:abstractNumId w:val="0"/>
  </w:num>
  <w:num w:numId="23">
    <w:abstractNumId w:val="34"/>
  </w:num>
  <w:num w:numId="24">
    <w:abstractNumId w:val="6"/>
  </w:num>
  <w:num w:numId="25">
    <w:abstractNumId w:val="7"/>
  </w:num>
  <w:num w:numId="26">
    <w:abstractNumId w:val="43"/>
  </w:num>
  <w:num w:numId="27">
    <w:abstractNumId w:val="14"/>
  </w:num>
  <w:num w:numId="28">
    <w:abstractNumId w:val="23"/>
  </w:num>
  <w:num w:numId="29">
    <w:abstractNumId w:val="35"/>
  </w:num>
  <w:num w:numId="30">
    <w:abstractNumId w:val="27"/>
  </w:num>
  <w:num w:numId="31">
    <w:abstractNumId w:val="44"/>
  </w:num>
  <w:num w:numId="32">
    <w:abstractNumId w:val="22"/>
  </w:num>
  <w:num w:numId="33">
    <w:abstractNumId w:val="25"/>
  </w:num>
  <w:num w:numId="34">
    <w:abstractNumId w:val="26"/>
  </w:num>
  <w:num w:numId="35">
    <w:abstractNumId w:val="36"/>
  </w:num>
  <w:num w:numId="36">
    <w:abstractNumId w:val="46"/>
  </w:num>
  <w:num w:numId="37">
    <w:abstractNumId w:val="1"/>
  </w:num>
  <w:num w:numId="38">
    <w:abstractNumId w:val="28"/>
  </w:num>
  <w:num w:numId="39">
    <w:abstractNumId w:val="4"/>
  </w:num>
  <w:num w:numId="40">
    <w:abstractNumId w:val="8"/>
  </w:num>
  <w:num w:numId="41">
    <w:abstractNumId w:val="12"/>
  </w:num>
  <w:num w:numId="42">
    <w:abstractNumId w:val="39"/>
  </w:num>
  <w:num w:numId="43">
    <w:abstractNumId w:val="32"/>
  </w:num>
  <w:num w:numId="44">
    <w:abstractNumId w:val="19"/>
  </w:num>
  <w:num w:numId="45">
    <w:abstractNumId w:val="40"/>
  </w:num>
  <w:num w:numId="46">
    <w:abstractNumId w:val="15"/>
  </w:num>
  <w:num w:numId="47">
    <w:abstractNumId w:val="2"/>
  </w:num>
  <w:num w:numId="48">
    <w:abstractNumId w:val="3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1B"/>
    <w:rsid w:val="00025452"/>
    <w:rsid w:val="00033C80"/>
    <w:rsid w:val="0004630A"/>
    <w:rsid w:val="00062994"/>
    <w:rsid w:val="000754B2"/>
    <w:rsid w:val="00082CEB"/>
    <w:rsid w:val="000961F7"/>
    <w:rsid w:val="000E53A0"/>
    <w:rsid w:val="000E6237"/>
    <w:rsid w:val="000F403D"/>
    <w:rsid w:val="001120AD"/>
    <w:rsid w:val="001178E2"/>
    <w:rsid w:val="00120F3F"/>
    <w:rsid w:val="0012250F"/>
    <w:rsid w:val="00146632"/>
    <w:rsid w:val="00172FAD"/>
    <w:rsid w:val="00173173"/>
    <w:rsid w:val="00175B51"/>
    <w:rsid w:val="00191B94"/>
    <w:rsid w:val="001C1418"/>
    <w:rsid w:val="001C7146"/>
    <w:rsid w:val="001C714D"/>
    <w:rsid w:val="001E142B"/>
    <w:rsid w:val="001E44FE"/>
    <w:rsid w:val="001E49DE"/>
    <w:rsid w:val="0020371E"/>
    <w:rsid w:val="00225A83"/>
    <w:rsid w:val="00232EDF"/>
    <w:rsid w:val="00253D68"/>
    <w:rsid w:val="00265925"/>
    <w:rsid w:val="0027001A"/>
    <w:rsid w:val="00292547"/>
    <w:rsid w:val="002968C2"/>
    <w:rsid w:val="002A30BF"/>
    <w:rsid w:val="002B7FB8"/>
    <w:rsid w:val="002C5E90"/>
    <w:rsid w:val="002D4968"/>
    <w:rsid w:val="002F6693"/>
    <w:rsid w:val="0031682E"/>
    <w:rsid w:val="00327A6B"/>
    <w:rsid w:val="00343545"/>
    <w:rsid w:val="00382185"/>
    <w:rsid w:val="003947B0"/>
    <w:rsid w:val="003F0D68"/>
    <w:rsid w:val="00423C38"/>
    <w:rsid w:val="00425027"/>
    <w:rsid w:val="00432FA6"/>
    <w:rsid w:val="00437D95"/>
    <w:rsid w:val="004543D2"/>
    <w:rsid w:val="0045590B"/>
    <w:rsid w:val="00473EC1"/>
    <w:rsid w:val="004820AD"/>
    <w:rsid w:val="00482F74"/>
    <w:rsid w:val="004B4562"/>
    <w:rsid w:val="004D0D37"/>
    <w:rsid w:val="004E2291"/>
    <w:rsid w:val="00517ABA"/>
    <w:rsid w:val="00531628"/>
    <w:rsid w:val="00531E4E"/>
    <w:rsid w:val="00583EE4"/>
    <w:rsid w:val="0059484F"/>
    <w:rsid w:val="005B4AC1"/>
    <w:rsid w:val="005E27DC"/>
    <w:rsid w:val="005E7130"/>
    <w:rsid w:val="006343D7"/>
    <w:rsid w:val="00634586"/>
    <w:rsid w:val="006446B7"/>
    <w:rsid w:val="006567DF"/>
    <w:rsid w:val="006C66C8"/>
    <w:rsid w:val="007010F4"/>
    <w:rsid w:val="00702089"/>
    <w:rsid w:val="00705E77"/>
    <w:rsid w:val="00707A54"/>
    <w:rsid w:val="00714738"/>
    <w:rsid w:val="007172B9"/>
    <w:rsid w:val="007231CB"/>
    <w:rsid w:val="00727E2D"/>
    <w:rsid w:val="007861DF"/>
    <w:rsid w:val="007C64C4"/>
    <w:rsid w:val="007D3259"/>
    <w:rsid w:val="007F012C"/>
    <w:rsid w:val="0081159A"/>
    <w:rsid w:val="0082644B"/>
    <w:rsid w:val="0084542B"/>
    <w:rsid w:val="00856BAC"/>
    <w:rsid w:val="00857CA6"/>
    <w:rsid w:val="0086646F"/>
    <w:rsid w:val="008776F1"/>
    <w:rsid w:val="008A418E"/>
    <w:rsid w:val="008B1966"/>
    <w:rsid w:val="008B22A5"/>
    <w:rsid w:val="008B237A"/>
    <w:rsid w:val="008D1E1C"/>
    <w:rsid w:val="008D3019"/>
    <w:rsid w:val="008F5000"/>
    <w:rsid w:val="00914096"/>
    <w:rsid w:val="009345EE"/>
    <w:rsid w:val="009845A4"/>
    <w:rsid w:val="00984F8A"/>
    <w:rsid w:val="009A59DE"/>
    <w:rsid w:val="009D0F20"/>
    <w:rsid w:val="009E31F0"/>
    <w:rsid w:val="009F4F18"/>
    <w:rsid w:val="00A26022"/>
    <w:rsid w:val="00A31B53"/>
    <w:rsid w:val="00A32778"/>
    <w:rsid w:val="00A45C8A"/>
    <w:rsid w:val="00A62D6A"/>
    <w:rsid w:val="00A63656"/>
    <w:rsid w:val="00AC2782"/>
    <w:rsid w:val="00AD13E6"/>
    <w:rsid w:val="00AF4BF5"/>
    <w:rsid w:val="00B07C2E"/>
    <w:rsid w:val="00B22400"/>
    <w:rsid w:val="00B24BFC"/>
    <w:rsid w:val="00B763A6"/>
    <w:rsid w:val="00B865F5"/>
    <w:rsid w:val="00B96026"/>
    <w:rsid w:val="00BA6D6B"/>
    <w:rsid w:val="00BF3744"/>
    <w:rsid w:val="00C12252"/>
    <w:rsid w:val="00C12D3E"/>
    <w:rsid w:val="00C2331B"/>
    <w:rsid w:val="00C25E91"/>
    <w:rsid w:val="00C3465A"/>
    <w:rsid w:val="00C35B42"/>
    <w:rsid w:val="00C5193A"/>
    <w:rsid w:val="00C53C55"/>
    <w:rsid w:val="00C57547"/>
    <w:rsid w:val="00C92D3E"/>
    <w:rsid w:val="00CB769E"/>
    <w:rsid w:val="00D06DAC"/>
    <w:rsid w:val="00D272C1"/>
    <w:rsid w:val="00D33FF7"/>
    <w:rsid w:val="00D54953"/>
    <w:rsid w:val="00D67FD0"/>
    <w:rsid w:val="00D913AE"/>
    <w:rsid w:val="00D93A8E"/>
    <w:rsid w:val="00D960B0"/>
    <w:rsid w:val="00DA6E46"/>
    <w:rsid w:val="00DB054C"/>
    <w:rsid w:val="00DC2C97"/>
    <w:rsid w:val="00DF302B"/>
    <w:rsid w:val="00E02E60"/>
    <w:rsid w:val="00E03002"/>
    <w:rsid w:val="00E074E0"/>
    <w:rsid w:val="00E131DC"/>
    <w:rsid w:val="00E2643B"/>
    <w:rsid w:val="00E26CCF"/>
    <w:rsid w:val="00E30074"/>
    <w:rsid w:val="00E44E63"/>
    <w:rsid w:val="00E6083B"/>
    <w:rsid w:val="00E81452"/>
    <w:rsid w:val="00EA32E3"/>
    <w:rsid w:val="00EC1DF9"/>
    <w:rsid w:val="00ED3B00"/>
    <w:rsid w:val="00ED4DA7"/>
    <w:rsid w:val="00EE3D6F"/>
    <w:rsid w:val="00F0644B"/>
    <w:rsid w:val="00F07BD2"/>
    <w:rsid w:val="00F10B0D"/>
    <w:rsid w:val="00F6762D"/>
    <w:rsid w:val="00F73C87"/>
    <w:rsid w:val="00F824DC"/>
    <w:rsid w:val="00FA62E5"/>
    <w:rsid w:val="00FC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lawsociety.org.uk/support-services/advice/articles/deprivation-of-liberty" TargetMode="External"/><Relationship Id="rId5" Type="http://schemas.openxmlformats.org/officeDocument/2006/relationships/styles" Target="styles.xml"/><Relationship Id="rId10" Type="http://schemas.openxmlformats.org/officeDocument/2006/relationships/hyperlink" Target="http://www.lawcom.gov.uk/project/mental-capacity-and-deprivation-of-liberty/"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CA%20&amp;%20DoLS\Admin\Revalidation%202017\Unit%20spec%20DoLS%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B15C93B6A0425CB5237E4626871885"/>
        <w:category>
          <w:name w:val="General"/>
          <w:gallery w:val="placeholder"/>
        </w:category>
        <w:types>
          <w:type w:val="bbPlcHdr"/>
        </w:types>
        <w:behaviors>
          <w:behavior w:val="content"/>
        </w:behaviors>
        <w:guid w:val="{D577B42A-3D24-4A85-815E-725F1EBE5B99}"/>
      </w:docPartPr>
      <w:docPartBody>
        <w:p w:rsidR="00053843" w:rsidRDefault="00053843">
          <w:pPr>
            <w:pStyle w:val="FFB15C93B6A0425CB5237E4626871885"/>
          </w:pPr>
          <w:r w:rsidRPr="00DB054C">
            <w:rPr>
              <w:rStyle w:val="PlaceholderText"/>
              <w:rFonts w:ascii="Arial" w:hAnsi="Arial" w:cs="Arial"/>
              <w:sz w:val="20"/>
              <w:szCs w:val="20"/>
            </w:rPr>
            <w:t>Click here to enter text.</w:t>
          </w:r>
        </w:p>
      </w:docPartBody>
    </w:docPart>
    <w:docPart>
      <w:docPartPr>
        <w:name w:val="99F94D136A274DE68FCB0E95F3C06C09"/>
        <w:category>
          <w:name w:val="General"/>
          <w:gallery w:val="placeholder"/>
        </w:category>
        <w:types>
          <w:type w:val="bbPlcHdr"/>
        </w:types>
        <w:behaviors>
          <w:behavior w:val="content"/>
        </w:behaviors>
        <w:guid w:val="{8DC72BA6-267D-441E-9069-4BFB86B1B252}"/>
      </w:docPartPr>
      <w:docPartBody>
        <w:p w:rsidR="00053843" w:rsidRDefault="00053843">
          <w:pPr>
            <w:pStyle w:val="99F94D136A274DE68FCB0E95F3C06C09"/>
          </w:pPr>
          <w:r w:rsidRPr="00DB054C">
            <w:rPr>
              <w:rStyle w:val="PlaceholderText"/>
              <w:rFonts w:ascii="Arial" w:hAnsi="Arial" w:cs="Arial"/>
              <w:sz w:val="20"/>
              <w:szCs w:val="20"/>
            </w:rPr>
            <w:t>Choose an item.</w:t>
          </w:r>
        </w:p>
      </w:docPartBody>
    </w:docPart>
    <w:docPart>
      <w:docPartPr>
        <w:name w:val="82540B522CB9425FA1631CDCFFC25DA0"/>
        <w:category>
          <w:name w:val="General"/>
          <w:gallery w:val="placeholder"/>
        </w:category>
        <w:types>
          <w:type w:val="bbPlcHdr"/>
        </w:types>
        <w:behaviors>
          <w:behavior w:val="content"/>
        </w:behaviors>
        <w:guid w:val="{01C34228-245F-4D1C-9F75-97C35ACE822B}"/>
      </w:docPartPr>
      <w:docPartBody>
        <w:p w:rsidR="00053843" w:rsidRDefault="00053843">
          <w:pPr>
            <w:pStyle w:val="82540B522CB9425FA1631CDCFFC25DA0"/>
          </w:pPr>
          <w:r w:rsidRPr="00DB054C">
            <w:rPr>
              <w:rStyle w:val="PlaceholderText"/>
              <w:rFonts w:ascii="Arial" w:hAnsi="Arial" w:cs="Arial"/>
              <w:sz w:val="20"/>
              <w:szCs w:val="20"/>
            </w:rPr>
            <w:t>Choose an item.</w:t>
          </w:r>
        </w:p>
      </w:docPartBody>
    </w:docPart>
    <w:docPart>
      <w:docPartPr>
        <w:name w:val="CF9D0E8AFCE34244B3BAB547308B1717"/>
        <w:category>
          <w:name w:val="General"/>
          <w:gallery w:val="placeholder"/>
        </w:category>
        <w:types>
          <w:type w:val="bbPlcHdr"/>
        </w:types>
        <w:behaviors>
          <w:behavior w:val="content"/>
        </w:behaviors>
        <w:guid w:val="{68471001-BEFD-4050-9FB9-8F06A50D5D40}"/>
      </w:docPartPr>
      <w:docPartBody>
        <w:p w:rsidR="00053843" w:rsidRDefault="00053843">
          <w:pPr>
            <w:pStyle w:val="CF9D0E8AFCE34244B3BAB547308B1717"/>
          </w:pPr>
          <w:r w:rsidRPr="00DB054C">
            <w:rPr>
              <w:rStyle w:val="PlaceholderText"/>
              <w:rFonts w:ascii="Arial" w:hAnsi="Arial" w:cs="Arial"/>
              <w:sz w:val="20"/>
              <w:szCs w:val="20"/>
            </w:rPr>
            <w:t>Choose an item.</w:t>
          </w:r>
        </w:p>
      </w:docPartBody>
    </w:docPart>
    <w:docPart>
      <w:docPartPr>
        <w:name w:val="FADC6DD2F1104DC7914BBEDA5E1B164B"/>
        <w:category>
          <w:name w:val="General"/>
          <w:gallery w:val="placeholder"/>
        </w:category>
        <w:types>
          <w:type w:val="bbPlcHdr"/>
        </w:types>
        <w:behaviors>
          <w:behavior w:val="content"/>
        </w:behaviors>
        <w:guid w:val="{5FE476FE-47BC-441D-B33B-DCA36B8A3474}"/>
      </w:docPartPr>
      <w:docPartBody>
        <w:p w:rsidR="00053843" w:rsidRDefault="00053843">
          <w:pPr>
            <w:pStyle w:val="FADC6DD2F1104DC7914BBEDA5E1B164B"/>
          </w:pPr>
          <w:r w:rsidRPr="00A32778">
            <w:rPr>
              <w:rStyle w:val="PlaceholderText"/>
              <w:rFonts w:ascii="Arial" w:hAnsi="Arial" w:cs="Arial"/>
              <w:sz w:val="20"/>
              <w:szCs w:val="20"/>
            </w:rPr>
            <w:t>Click here to enter text.</w:t>
          </w:r>
        </w:p>
      </w:docPartBody>
    </w:docPart>
    <w:docPart>
      <w:docPartPr>
        <w:name w:val="78525329CC3D48C2BB13C3590B3C3C1A"/>
        <w:category>
          <w:name w:val="General"/>
          <w:gallery w:val="placeholder"/>
        </w:category>
        <w:types>
          <w:type w:val="bbPlcHdr"/>
        </w:types>
        <w:behaviors>
          <w:behavior w:val="content"/>
        </w:behaviors>
        <w:guid w:val="{9B06A0F1-842E-4C0E-83A2-44F88B149283}"/>
      </w:docPartPr>
      <w:docPartBody>
        <w:p w:rsidR="00053843" w:rsidRDefault="00053843">
          <w:pPr>
            <w:pStyle w:val="78525329CC3D48C2BB13C3590B3C3C1A"/>
          </w:pPr>
          <w:r w:rsidRPr="00A32778">
            <w:rPr>
              <w:rStyle w:val="PlaceholderText"/>
              <w:rFonts w:ascii="Arial" w:hAnsi="Arial" w:cs="Arial"/>
              <w:sz w:val="20"/>
              <w:szCs w:val="20"/>
            </w:rPr>
            <w:t>Click here to enter text.</w:t>
          </w:r>
        </w:p>
      </w:docPartBody>
    </w:docPart>
    <w:docPart>
      <w:docPartPr>
        <w:name w:val="67CC67BD47E24238BAF223445F36AB02"/>
        <w:category>
          <w:name w:val="General"/>
          <w:gallery w:val="placeholder"/>
        </w:category>
        <w:types>
          <w:type w:val="bbPlcHdr"/>
        </w:types>
        <w:behaviors>
          <w:behavior w:val="content"/>
        </w:behaviors>
        <w:guid w:val="{AE030FBB-59E8-48B8-B3A8-C62FBAC19699}"/>
      </w:docPartPr>
      <w:docPartBody>
        <w:p w:rsidR="00053843" w:rsidRDefault="00053843">
          <w:pPr>
            <w:pStyle w:val="67CC67BD47E24238BAF223445F36AB02"/>
          </w:pPr>
          <w:r w:rsidRPr="006C66C8">
            <w:rPr>
              <w:rStyle w:val="PlaceholderText"/>
              <w:rFonts w:ascii="Arial" w:hAnsi="Arial" w:cs="Arial"/>
              <w:sz w:val="20"/>
              <w:szCs w:val="20"/>
            </w:rPr>
            <w:t>Click here to enter text.</w:t>
          </w:r>
        </w:p>
      </w:docPartBody>
    </w:docPart>
    <w:docPart>
      <w:docPartPr>
        <w:name w:val="15646F7CBFF0457BBA8F83784DEEBF53"/>
        <w:category>
          <w:name w:val="General"/>
          <w:gallery w:val="placeholder"/>
        </w:category>
        <w:types>
          <w:type w:val="bbPlcHdr"/>
        </w:types>
        <w:behaviors>
          <w:behavior w:val="content"/>
        </w:behaviors>
        <w:guid w:val="{CD938504-D52B-45AF-A30E-C8FBDB67402A}"/>
      </w:docPartPr>
      <w:docPartBody>
        <w:p w:rsidR="00053843" w:rsidRDefault="00053843">
          <w:pPr>
            <w:pStyle w:val="15646F7CBFF0457BBA8F83784DEEBF53"/>
          </w:pPr>
          <w:r w:rsidRPr="006343D7">
            <w:rPr>
              <w:rStyle w:val="PlaceholderText"/>
              <w:rFonts w:ascii="Arial" w:hAnsi="Arial" w:cs="Arial"/>
              <w:sz w:val="20"/>
              <w:szCs w:val="20"/>
            </w:rPr>
            <w:t>Click here to enter text.</w:t>
          </w:r>
        </w:p>
      </w:docPartBody>
    </w:docPart>
    <w:docPart>
      <w:docPartPr>
        <w:name w:val="26A0AC56FC9842D6A0AACEC8F2D2D0A7"/>
        <w:category>
          <w:name w:val="General"/>
          <w:gallery w:val="placeholder"/>
        </w:category>
        <w:types>
          <w:type w:val="bbPlcHdr"/>
        </w:types>
        <w:behaviors>
          <w:behavior w:val="content"/>
        </w:behaviors>
        <w:guid w:val="{176131A7-7E0B-4041-9373-80DF46411182}"/>
      </w:docPartPr>
      <w:docPartBody>
        <w:p w:rsidR="00053843" w:rsidRDefault="00053843">
          <w:pPr>
            <w:pStyle w:val="26A0AC56FC9842D6A0AACEC8F2D2D0A7"/>
          </w:pPr>
          <w:r w:rsidRPr="009345EE">
            <w:rPr>
              <w:rStyle w:val="PlaceholderText"/>
              <w:rFonts w:ascii="Arial" w:hAnsi="Arial" w:cs="Arial"/>
              <w:sz w:val="20"/>
              <w:szCs w:val="20"/>
            </w:rPr>
            <w:t>Click here to enter text.</w:t>
          </w:r>
        </w:p>
      </w:docPartBody>
    </w:docPart>
    <w:docPart>
      <w:docPartPr>
        <w:name w:val="36A3E2861600401FAD42C4BC75EEEF21"/>
        <w:category>
          <w:name w:val="General"/>
          <w:gallery w:val="placeholder"/>
        </w:category>
        <w:types>
          <w:type w:val="bbPlcHdr"/>
        </w:types>
        <w:behaviors>
          <w:behavior w:val="content"/>
        </w:behaviors>
        <w:guid w:val="{1D594A71-BB18-48E2-8A93-E9A996EBB5E5}"/>
      </w:docPartPr>
      <w:docPartBody>
        <w:p w:rsidR="00053843" w:rsidRDefault="00053843">
          <w:pPr>
            <w:pStyle w:val="36A3E2861600401FAD42C4BC75EEEF21"/>
          </w:pPr>
          <w:r w:rsidRPr="008776F1">
            <w:rPr>
              <w:rStyle w:val="PlaceholderText"/>
              <w:rFonts w:ascii="Arial" w:hAnsi="Arial" w:cs="Arial"/>
              <w:sz w:val="20"/>
              <w:szCs w:val="20"/>
            </w:rPr>
            <w:t>Click here to enter text.</w:t>
          </w:r>
        </w:p>
      </w:docPartBody>
    </w:docPart>
    <w:docPart>
      <w:docPartPr>
        <w:name w:val="0539DC210E9B415C9D6D80B53D4EB58D"/>
        <w:category>
          <w:name w:val="General"/>
          <w:gallery w:val="placeholder"/>
        </w:category>
        <w:types>
          <w:type w:val="bbPlcHdr"/>
        </w:types>
        <w:behaviors>
          <w:behavior w:val="content"/>
        </w:behaviors>
        <w:guid w:val="{84C8C1D9-3DCF-4CFC-B6F0-29C2565419E6}"/>
      </w:docPartPr>
      <w:docPartBody>
        <w:p w:rsidR="00053843" w:rsidRDefault="00053843">
          <w:pPr>
            <w:pStyle w:val="0539DC210E9B415C9D6D80B53D4EB58D"/>
          </w:pPr>
          <w:r w:rsidRPr="008776F1">
            <w:rPr>
              <w:rStyle w:val="PlaceholderText"/>
              <w:rFonts w:ascii="Arial" w:hAnsi="Arial" w:cs="Arial"/>
              <w:sz w:val="20"/>
              <w:szCs w:val="20"/>
            </w:rPr>
            <w:t>Click here to enter text.</w:t>
          </w:r>
        </w:p>
      </w:docPartBody>
    </w:docPart>
    <w:docPart>
      <w:docPartPr>
        <w:name w:val="C641C70F5D0C43FC90B1DF23A070BC4D"/>
        <w:category>
          <w:name w:val="General"/>
          <w:gallery w:val="placeholder"/>
        </w:category>
        <w:types>
          <w:type w:val="bbPlcHdr"/>
        </w:types>
        <w:behaviors>
          <w:behavior w:val="content"/>
        </w:behaviors>
        <w:guid w:val="{B1E580A5-572B-47F2-B134-A562C6BBEAC9}"/>
      </w:docPartPr>
      <w:docPartBody>
        <w:p w:rsidR="00053843" w:rsidRDefault="00053843">
          <w:pPr>
            <w:pStyle w:val="C641C70F5D0C43FC90B1DF23A070BC4D"/>
          </w:pPr>
          <w:r w:rsidRPr="008776F1">
            <w:rPr>
              <w:rStyle w:val="PlaceholderText"/>
              <w:rFonts w:ascii="Arial" w:hAnsi="Arial" w:cs="Arial"/>
              <w:sz w:val="20"/>
              <w:szCs w:val="20"/>
            </w:rPr>
            <w:t>Click here to enter text.</w:t>
          </w:r>
        </w:p>
      </w:docPartBody>
    </w:docPart>
    <w:docPart>
      <w:docPartPr>
        <w:name w:val="48CABDA2DA18436F91F427BEB582A52A"/>
        <w:category>
          <w:name w:val="General"/>
          <w:gallery w:val="placeholder"/>
        </w:category>
        <w:types>
          <w:type w:val="bbPlcHdr"/>
        </w:types>
        <w:behaviors>
          <w:behavior w:val="content"/>
        </w:behaviors>
        <w:guid w:val="{B0DF28C0-4CB3-4348-8914-3EBE3B0094A3}"/>
      </w:docPartPr>
      <w:docPartBody>
        <w:p w:rsidR="00053843" w:rsidRDefault="00053843">
          <w:pPr>
            <w:pStyle w:val="48CABDA2DA18436F91F427BEB582A52A"/>
          </w:pPr>
          <w:r w:rsidRPr="00FC3AD5">
            <w:rPr>
              <w:rStyle w:val="PlaceholderText"/>
              <w:rFonts w:ascii="Arial" w:hAnsi="Arial" w:cs="Arial"/>
              <w:sz w:val="20"/>
              <w:szCs w:val="20"/>
            </w:rPr>
            <w:t>Click here to enter text.</w:t>
          </w:r>
        </w:p>
      </w:docPartBody>
    </w:docPart>
    <w:docPart>
      <w:docPartPr>
        <w:name w:val="E5308E5E2C5D4E94BFE64EBE27EE5E2A"/>
        <w:category>
          <w:name w:val="General"/>
          <w:gallery w:val="placeholder"/>
        </w:category>
        <w:types>
          <w:type w:val="bbPlcHdr"/>
        </w:types>
        <w:behaviors>
          <w:behavior w:val="content"/>
        </w:behaviors>
        <w:guid w:val="{4DDCF3A2-D24B-4A09-B248-0CA0746AF0B5}"/>
      </w:docPartPr>
      <w:docPartBody>
        <w:p w:rsidR="00682E1D" w:rsidRDefault="00C741EB" w:rsidP="00C741EB">
          <w:pPr>
            <w:pStyle w:val="E5308E5E2C5D4E94BFE64EBE27EE5E2A"/>
          </w:pPr>
          <w:r w:rsidRPr="008776F1">
            <w:rPr>
              <w:rStyle w:val="PlaceholderText"/>
              <w:rFonts w:ascii="Arial" w:hAnsi="Arial" w:cs="Arial"/>
              <w:sz w:val="20"/>
              <w:szCs w:val="20"/>
            </w:rPr>
            <w:t>Click here to enter text.</w:t>
          </w:r>
        </w:p>
      </w:docPartBody>
    </w:docPart>
    <w:docPart>
      <w:docPartPr>
        <w:name w:val="1000224DF00F465CA630EA3B8D0DC3A2"/>
        <w:category>
          <w:name w:val="General"/>
          <w:gallery w:val="placeholder"/>
        </w:category>
        <w:types>
          <w:type w:val="bbPlcHdr"/>
        </w:types>
        <w:behaviors>
          <w:behavior w:val="content"/>
        </w:behaviors>
        <w:guid w:val="{A31B9CD4-0FC6-48F3-9AB4-197496A69399}"/>
      </w:docPartPr>
      <w:docPartBody>
        <w:p w:rsidR="000C06A4" w:rsidRDefault="004D620D" w:rsidP="004D620D">
          <w:pPr>
            <w:pStyle w:val="1000224DF00F465CA630EA3B8D0DC3A2"/>
          </w:pPr>
          <w:r w:rsidRPr="00E074E0">
            <w:rPr>
              <w:rStyle w:val="PlaceholderText"/>
              <w:rFonts w:ascii="Arial" w:hAnsi="Arial" w:cs="Arial"/>
              <w:sz w:val="20"/>
              <w:szCs w:val="20"/>
            </w:rPr>
            <w:t>Click here to enter text.</w:t>
          </w:r>
        </w:p>
      </w:docPartBody>
    </w:docPart>
    <w:docPart>
      <w:docPartPr>
        <w:name w:val="006CD8EC802040A48E74675FF9E49792"/>
        <w:category>
          <w:name w:val="General"/>
          <w:gallery w:val="placeholder"/>
        </w:category>
        <w:types>
          <w:type w:val="bbPlcHdr"/>
        </w:types>
        <w:behaviors>
          <w:behavior w:val="content"/>
        </w:behaviors>
        <w:guid w:val="{03660638-B00E-45A1-850A-4A46825F24E3}"/>
      </w:docPartPr>
      <w:docPartBody>
        <w:p w:rsidR="000C06A4" w:rsidRDefault="004D620D" w:rsidP="004D620D">
          <w:pPr>
            <w:pStyle w:val="006CD8EC802040A48E74675FF9E49792"/>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43"/>
    <w:rsid w:val="00053843"/>
    <w:rsid w:val="000C06A4"/>
    <w:rsid w:val="004D620D"/>
    <w:rsid w:val="00682E1D"/>
    <w:rsid w:val="00C74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20D"/>
    <w:rPr>
      <w:color w:val="808080"/>
    </w:rPr>
  </w:style>
  <w:style w:type="paragraph" w:customStyle="1" w:styleId="FFB15C93B6A0425CB5237E4626871885">
    <w:name w:val="FFB15C93B6A0425CB5237E4626871885"/>
  </w:style>
  <w:style w:type="paragraph" w:customStyle="1" w:styleId="99F94D136A274DE68FCB0E95F3C06C09">
    <w:name w:val="99F94D136A274DE68FCB0E95F3C06C09"/>
  </w:style>
  <w:style w:type="paragraph" w:customStyle="1" w:styleId="82540B522CB9425FA1631CDCFFC25DA0">
    <w:name w:val="82540B522CB9425FA1631CDCFFC25DA0"/>
  </w:style>
  <w:style w:type="paragraph" w:customStyle="1" w:styleId="CF9D0E8AFCE34244B3BAB547308B1717">
    <w:name w:val="CF9D0E8AFCE34244B3BAB547308B1717"/>
  </w:style>
  <w:style w:type="paragraph" w:customStyle="1" w:styleId="FADC6DD2F1104DC7914BBEDA5E1B164B">
    <w:name w:val="FADC6DD2F1104DC7914BBEDA5E1B164B"/>
  </w:style>
  <w:style w:type="paragraph" w:customStyle="1" w:styleId="78525329CC3D48C2BB13C3590B3C3C1A">
    <w:name w:val="78525329CC3D48C2BB13C3590B3C3C1A"/>
  </w:style>
  <w:style w:type="paragraph" w:customStyle="1" w:styleId="67CC67BD47E24238BAF223445F36AB02">
    <w:name w:val="67CC67BD47E24238BAF223445F36AB02"/>
  </w:style>
  <w:style w:type="paragraph" w:customStyle="1" w:styleId="15646F7CBFF0457BBA8F83784DEEBF53">
    <w:name w:val="15646F7CBFF0457BBA8F83784DEEBF53"/>
  </w:style>
  <w:style w:type="paragraph" w:customStyle="1" w:styleId="26A0AC56FC9842D6A0AACEC8F2D2D0A7">
    <w:name w:val="26A0AC56FC9842D6A0AACEC8F2D2D0A7"/>
  </w:style>
  <w:style w:type="paragraph" w:customStyle="1" w:styleId="36A3E2861600401FAD42C4BC75EEEF21">
    <w:name w:val="36A3E2861600401FAD42C4BC75EEEF21"/>
  </w:style>
  <w:style w:type="paragraph" w:customStyle="1" w:styleId="0539DC210E9B415C9D6D80B53D4EB58D">
    <w:name w:val="0539DC210E9B415C9D6D80B53D4EB58D"/>
  </w:style>
  <w:style w:type="paragraph" w:customStyle="1" w:styleId="C641C70F5D0C43FC90B1DF23A070BC4D">
    <w:name w:val="C641C70F5D0C43FC90B1DF23A070BC4D"/>
  </w:style>
  <w:style w:type="paragraph" w:customStyle="1" w:styleId="48CABDA2DA18436F91F427BEB582A52A">
    <w:name w:val="48CABDA2DA18436F91F427BEB582A52A"/>
  </w:style>
  <w:style w:type="paragraph" w:customStyle="1" w:styleId="9487119A062E40BBAB9172AD0F00B673">
    <w:name w:val="9487119A062E40BBAB9172AD0F00B673"/>
  </w:style>
  <w:style w:type="paragraph" w:customStyle="1" w:styleId="C9C60AE722494406B0EE8B229E29B79A">
    <w:name w:val="C9C60AE722494406B0EE8B229E29B79A"/>
  </w:style>
  <w:style w:type="paragraph" w:customStyle="1" w:styleId="E5308E5E2C5D4E94BFE64EBE27EE5E2A">
    <w:name w:val="E5308E5E2C5D4E94BFE64EBE27EE5E2A"/>
    <w:rsid w:val="00C741EB"/>
    <w:pPr>
      <w:spacing w:after="200" w:line="276" w:lineRule="auto"/>
    </w:pPr>
  </w:style>
  <w:style w:type="paragraph" w:customStyle="1" w:styleId="1B8E97F97A944B2882BF4534C259113A">
    <w:name w:val="1B8E97F97A944B2882BF4534C259113A"/>
    <w:rsid w:val="004D620D"/>
    <w:pPr>
      <w:spacing w:after="200" w:line="276" w:lineRule="auto"/>
    </w:pPr>
  </w:style>
  <w:style w:type="paragraph" w:customStyle="1" w:styleId="893511A2D188428FA3586BF9ABF2B5C4">
    <w:name w:val="893511A2D188428FA3586BF9ABF2B5C4"/>
    <w:rsid w:val="004D620D"/>
    <w:pPr>
      <w:spacing w:after="200" w:line="276" w:lineRule="auto"/>
    </w:pPr>
  </w:style>
  <w:style w:type="paragraph" w:customStyle="1" w:styleId="1000224DF00F465CA630EA3B8D0DC3A2">
    <w:name w:val="1000224DF00F465CA630EA3B8D0DC3A2"/>
    <w:rsid w:val="004D620D"/>
    <w:pPr>
      <w:spacing w:after="200" w:line="276" w:lineRule="auto"/>
    </w:pPr>
  </w:style>
  <w:style w:type="paragraph" w:customStyle="1" w:styleId="006CD8EC802040A48E74675FF9E49792">
    <w:name w:val="006CD8EC802040A48E74675FF9E49792"/>
    <w:rsid w:val="004D620D"/>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20D"/>
    <w:rPr>
      <w:color w:val="808080"/>
    </w:rPr>
  </w:style>
  <w:style w:type="paragraph" w:customStyle="1" w:styleId="FFB15C93B6A0425CB5237E4626871885">
    <w:name w:val="FFB15C93B6A0425CB5237E4626871885"/>
  </w:style>
  <w:style w:type="paragraph" w:customStyle="1" w:styleId="99F94D136A274DE68FCB0E95F3C06C09">
    <w:name w:val="99F94D136A274DE68FCB0E95F3C06C09"/>
  </w:style>
  <w:style w:type="paragraph" w:customStyle="1" w:styleId="82540B522CB9425FA1631CDCFFC25DA0">
    <w:name w:val="82540B522CB9425FA1631CDCFFC25DA0"/>
  </w:style>
  <w:style w:type="paragraph" w:customStyle="1" w:styleId="CF9D0E8AFCE34244B3BAB547308B1717">
    <w:name w:val="CF9D0E8AFCE34244B3BAB547308B1717"/>
  </w:style>
  <w:style w:type="paragraph" w:customStyle="1" w:styleId="FADC6DD2F1104DC7914BBEDA5E1B164B">
    <w:name w:val="FADC6DD2F1104DC7914BBEDA5E1B164B"/>
  </w:style>
  <w:style w:type="paragraph" w:customStyle="1" w:styleId="78525329CC3D48C2BB13C3590B3C3C1A">
    <w:name w:val="78525329CC3D48C2BB13C3590B3C3C1A"/>
  </w:style>
  <w:style w:type="paragraph" w:customStyle="1" w:styleId="67CC67BD47E24238BAF223445F36AB02">
    <w:name w:val="67CC67BD47E24238BAF223445F36AB02"/>
  </w:style>
  <w:style w:type="paragraph" w:customStyle="1" w:styleId="15646F7CBFF0457BBA8F83784DEEBF53">
    <w:name w:val="15646F7CBFF0457BBA8F83784DEEBF53"/>
  </w:style>
  <w:style w:type="paragraph" w:customStyle="1" w:styleId="26A0AC56FC9842D6A0AACEC8F2D2D0A7">
    <w:name w:val="26A0AC56FC9842D6A0AACEC8F2D2D0A7"/>
  </w:style>
  <w:style w:type="paragraph" w:customStyle="1" w:styleId="36A3E2861600401FAD42C4BC75EEEF21">
    <w:name w:val="36A3E2861600401FAD42C4BC75EEEF21"/>
  </w:style>
  <w:style w:type="paragraph" w:customStyle="1" w:styleId="0539DC210E9B415C9D6D80B53D4EB58D">
    <w:name w:val="0539DC210E9B415C9D6D80B53D4EB58D"/>
  </w:style>
  <w:style w:type="paragraph" w:customStyle="1" w:styleId="C641C70F5D0C43FC90B1DF23A070BC4D">
    <w:name w:val="C641C70F5D0C43FC90B1DF23A070BC4D"/>
  </w:style>
  <w:style w:type="paragraph" w:customStyle="1" w:styleId="48CABDA2DA18436F91F427BEB582A52A">
    <w:name w:val="48CABDA2DA18436F91F427BEB582A52A"/>
  </w:style>
  <w:style w:type="paragraph" w:customStyle="1" w:styleId="9487119A062E40BBAB9172AD0F00B673">
    <w:name w:val="9487119A062E40BBAB9172AD0F00B673"/>
  </w:style>
  <w:style w:type="paragraph" w:customStyle="1" w:styleId="C9C60AE722494406B0EE8B229E29B79A">
    <w:name w:val="C9C60AE722494406B0EE8B229E29B79A"/>
  </w:style>
  <w:style w:type="paragraph" w:customStyle="1" w:styleId="E5308E5E2C5D4E94BFE64EBE27EE5E2A">
    <w:name w:val="E5308E5E2C5D4E94BFE64EBE27EE5E2A"/>
    <w:rsid w:val="00C741EB"/>
    <w:pPr>
      <w:spacing w:after="200" w:line="276" w:lineRule="auto"/>
    </w:pPr>
  </w:style>
  <w:style w:type="paragraph" w:customStyle="1" w:styleId="1B8E97F97A944B2882BF4534C259113A">
    <w:name w:val="1B8E97F97A944B2882BF4534C259113A"/>
    <w:rsid w:val="004D620D"/>
    <w:pPr>
      <w:spacing w:after="200" w:line="276" w:lineRule="auto"/>
    </w:pPr>
  </w:style>
  <w:style w:type="paragraph" w:customStyle="1" w:styleId="893511A2D188428FA3586BF9ABF2B5C4">
    <w:name w:val="893511A2D188428FA3586BF9ABF2B5C4"/>
    <w:rsid w:val="004D620D"/>
    <w:pPr>
      <w:spacing w:after="200" w:line="276" w:lineRule="auto"/>
    </w:pPr>
  </w:style>
  <w:style w:type="paragraph" w:customStyle="1" w:styleId="1000224DF00F465CA630EA3B8D0DC3A2">
    <w:name w:val="1000224DF00F465CA630EA3B8D0DC3A2"/>
    <w:rsid w:val="004D620D"/>
    <w:pPr>
      <w:spacing w:after="200" w:line="276" w:lineRule="auto"/>
    </w:pPr>
  </w:style>
  <w:style w:type="paragraph" w:customStyle="1" w:styleId="006CD8EC802040A48E74675FF9E49792">
    <w:name w:val="006CD8EC802040A48E74675FF9E49792"/>
    <w:rsid w:val="004D620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Props1.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3.xml><?xml version="1.0" encoding="utf-8"?>
<ds:datastoreItem xmlns:ds="http://schemas.openxmlformats.org/officeDocument/2006/customXml" ds:itemID="{E08B08C3-F54F-4C5F-A590-9B4AEAAD0507}">
  <ds:schemaRefs>
    <ds:schemaRef ds:uri="http://purl.org/dc/elements/1.1/"/>
    <ds:schemaRef ds:uri="http://schemas.microsoft.com/office/2006/documentManagement/types"/>
    <ds:schemaRef ds:uri="http://schemas.microsoft.com/office/2006/metadata/properties"/>
    <ds:schemaRef ds:uri="3deaea7b-4083-46bb-8d83-611dae1fd218"/>
    <ds:schemaRef ds:uri="http://schemas.microsoft.com/sharepoint/v3/field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Unit spec DoLS 6.dotx</Template>
  <TotalTime>1</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Michael Lyne</dc:creator>
  <cp:lastModifiedBy>Lucy,Murfitt</cp:lastModifiedBy>
  <cp:revision>4</cp:revision>
  <cp:lastPrinted>2015-09-21T13:47:00Z</cp:lastPrinted>
  <dcterms:created xsi:type="dcterms:W3CDTF">2019-01-22T17:52:00Z</dcterms:created>
  <dcterms:modified xsi:type="dcterms:W3CDTF">2019-04-30T13:55:00Z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