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A15D3" w14:textId="77777777" w:rsidR="003F0D68" w:rsidRPr="00CC61A1" w:rsidRDefault="003F0D68" w:rsidP="00120F3F">
      <w:pPr>
        <w:spacing w:after="0" w:line="240" w:lineRule="auto"/>
        <w:ind w:left="-851"/>
        <w:rPr>
          <w:rFonts w:ascii="Arial" w:hAnsi="Arial" w:cs="Arial"/>
          <w:b/>
          <w:bCs/>
          <w:i/>
          <w:iCs/>
          <w:color w:val="0070C0"/>
          <w:sz w:val="20"/>
          <w:szCs w:val="20"/>
          <w:lang w:val="en-US"/>
        </w:rPr>
      </w:pPr>
      <w:r w:rsidRPr="00CC61A1">
        <w:rPr>
          <w:rFonts w:ascii="Arial" w:hAnsi="Arial" w:cs="Arial"/>
          <w:noProof/>
          <w:sz w:val="20"/>
          <w:szCs w:val="20"/>
          <w:lang w:eastAsia="en-GB"/>
        </w:rPr>
        <w:drawing>
          <wp:anchor distT="0" distB="0" distL="114300" distR="114300" simplePos="0" relativeHeight="251659264" behindDoc="1" locked="0" layoutInCell="1" allowOverlap="1" wp14:anchorId="09A94C2F" wp14:editId="3EDC571B">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4B9B">
        <w:rPr>
          <w:rFonts w:ascii="Arial" w:hAnsi="Arial" w:cs="Arial"/>
          <w:b/>
          <w:bCs/>
          <w:i/>
          <w:iCs/>
          <w:color w:val="0070C0"/>
          <w:sz w:val="20"/>
          <w:szCs w:val="20"/>
          <w:lang w:val="en-US"/>
        </w:rPr>
        <w:t xml:space="preserve">                                                                                                                                                                                                              </w:t>
      </w:r>
      <w:r w:rsidR="00531E4E" w:rsidRPr="00CC61A1">
        <w:rPr>
          <w:rFonts w:ascii="Arial" w:hAnsi="Arial" w:cs="Arial"/>
          <w:b/>
          <w:bCs/>
          <w:i/>
          <w:iCs/>
          <w:color w:val="0070C0"/>
          <w:sz w:val="20"/>
          <w:szCs w:val="20"/>
          <w:lang w:val="en-US"/>
        </w:rPr>
        <w:t xml:space="preserve">   </w:t>
      </w:r>
      <w:r w:rsidR="00531E4E" w:rsidRPr="00CC61A1">
        <w:rPr>
          <w:rFonts w:ascii="Arial" w:hAnsi="Arial" w:cs="Arial"/>
          <w:b/>
          <w:bCs/>
          <w:i/>
          <w:iCs/>
          <w:color w:val="0070C0"/>
          <w:sz w:val="20"/>
          <w:szCs w:val="20"/>
          <w:lang w:val="en-US"/>
        </w:rPr>
        <w:tab/>
      </w:r>
      <w:r w:rsidR="00531E4E" w:rsidRPr="00CC61A1">
        <w:rPr>
          <w:rFonts w:ascii="Arial" w:hAnsi="Arial" w:cs="Arial"/>
          <w:b/>
          <w:bCs/>
          <w:i/>
          <w:iCs/>
          <w:color w:val="0070C0"/>
          <w:sz w:val="20"/>
          <w:szCs w:val="20"/>
          <w:lang w:val="en-US"/>
        </w:rPr>
        <w:tab/>
      </w:r>
    </w:p>
    <w:p w14:paraId="2FF40D34"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40AB5DA8"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0934C0BD"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47D2C9CF"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7C94D80C"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753139FE" w14:textId="77777777" w:rsidR="003F0D68" w:rsidRPr="00CC61A1" w:rsidRDefault="003F0D68" w:rsidP="00120F3F">
      <w:pPr>
        <w:spacing w:after="0" w:line="240" w:lineRule="auto"/>
        <w:ind w:left="-851"/>
        <w:rPr>
          <w:rFonts w:ascii="Arial" w:hAnsi="Arial" w:cs="Arial"/>
          <w:b/>
          <w:bCs/>
          <w:i/>
          <w:iCs/>
          <w:color w:val="0070C0"/>
          <w:sz w:val="20"/>
          <w:szCs w:val="20"/>
          <w:lang w:val="en-US"/>
        </w:rPr>
      </w:pPr>
    </w:p>
    <w:p w14:paraId="7C8ACC37" w14:textId="77777777" w:rsidR="003F0D68" w:rsidRPr="00CC61A1" w:rsidRDefault="003F0D68" w:rsidP="00531628">
      <w:pPr>
        <w:spacing w:after="0" w:line="240" w:lineRule="auto"/>
        <w:jc w:val="both"/>
        <w:rPr>
          <w:rFonts w:ascii="Arial" w:hAnsi="Arial" w:cs="Arial"/>
          <w:b/>
          <w:bCs/>
          <w:i/>
          <w:iCs/>
          <w:color w:val="0070C0"/>
          <w:sz w:val="20"/>
          <w:szCs w:val="20"/>
          <w:lang w:val="en-US"/>
        </w:rPr>
      </w:pPr>
    </w:p>
    <w:p w14:paraId="73C95F6D" w14:textId="77777777" w:rsidR="00C53C55" w:rsidRPr="00CC61A1"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1560"/>
        <w:gridCol w:w="141"/>
        <w:gridCol w:w="1701"/>
        <w:gridCol w:w="1560"/>
        <w:gridCol w:w="141"/>
        <w:gridCol w:w="219"/>
        <w:gridCol w:w="1199"/>
        <w:gridCol w:w="1559"/>
        <w:gridCol w:w="142"/>
        <w:gridCol w:w="1984"/>
      </w:tblGrid>
      <w:tr w:rsidR="00EC1DF9" w:rsidRPr="00CC61A1" w14:paraId="4574EE79" w14:textId="77777777" w:rsidTr="001178E2">
        <w:trPr>
          <w:trHeight w:val="537"/>
        </w:trPr>
        <w:tc>
          <w:tcPr>
            <w:tcW w:w="10206" w:type="dxa"/>
            <w:gridSpan w:val="10"/>
            <w:shd w:val="pct15" w:color="auto" w:fill="auto"/>
          </w:tcPr>
          <w:p w14:paraId="0F5EC5C5" w14:textId="77777777" w:rsidR="00624504" w:rsidRPr="00CC61A1" w:rsidRDefault="007861DF" w:rsidP="00624504">
            <w:pPr>
              <w:pStyle w:val="ListParagraph"/>
              <w:ind w:left="-131"/>
              <w:jc w:val="center"/>
              <w:rPr>
                <w:rFonts w:ascii="Arial" w:hAnsi="Arial" w:cs="Arial"/>
                <w:i/>
                <w:sz w:val="20"/>
                <w:szCs w:val="20"/>
              </w:rPr>
            </w:pPr>
            <w:r w:rsidRPr="00CC61A1">
              <w:rPr>
                <w:rFonts w:ascii="Arial" w:hAnsi="Arial" w:cs="Arial"/>
                <w:b/>
                <w:sz w:val="20"/>
                <w:szCs w:val="20"/>
              </w:rPr>
              <w:t>UNIT SPECIFICATION</w:t>
            </w:r>
            <w:r w:rsidR="00292547" w:rsidRPr="00CC61A1">
              <w:rPr>
                <w:rFonts w:ascii="Arial" w:hAnsi="Arial" w:cs="Arial"/>
                <w:b/>
                <w:sz w:val="20"/>
                <w:szCs w:val="20"/>
              </w:rPr>
              <w:t xml:space="preserve"> </w:t>
            </w:r>
          </w:p>
          <w:p w14:paraId="41D5E312" w14:textId="77777777" w:rsidR="00EC1DF9" w:rsidRPr="00CC61A1" w:rsidRDefault="00EC1DF9" w:rsidP="00EA32E3">
            <w:pPr>
              <w:jc w:val="center"/>
              <w:rPr>
                <w:rFonts w:ascii="Arial" w:hAnsi="Arial" w:cs="Arial"/>
                <w:i/>
                <w:sz w:val="20"/>
                <w:szCs w:val="20"/>
              </w:rPr>
            </w:pPr>
          </w:p>
        </w:tc>
      </w:tr>
      <w:tr w:rsidR="00E03002" w:rsidRPr="00CC61A1" w14:paraId="58E1ABEC" w14:textId="77777777" w:rsidTr="001178E2">
        <w:tc>
          <w:tcPr>
            <w:tcW w:w="10206" w:type="dxa"/>
            <w:gridSpan w:val="10"/>
            <w:shd w:val="pct5" w:color="auto" w:fill="auto"/>
          </w:tcPr>
          <w:p w14:paraId="31ED75FE" w14:textId="59C6EC82" w:rsidR="002A30BF" w:rsidRPr="00CC61A1" w:rsidRDefault="00E03002" w:rsidP="00F6762D">
            <w:pPr>
              <w:rPr>
                <w:rFonts w:ascii="Arial" w:hAnsi="Arial" w:cs="Arial"/>
                <w:sz w:val="20"/>
                <w:szCs w:val="20"/>
              </w:rPr>
            </w:pPr>
            <w:r w:rsidRPr="00CC61A1">
              <w:rPr>
                <w:rFonts w:ascii="Arial" w:hAnsi="Arial" w:cs="Arial"/>
                <w:b/>
                <w:sz w:val="20"/>
                <w:szCs w:val="20"/>
              </w:rPr>
              <w:t>Unit title</w:t>
            </w:r>
            <w:r w:rsidR="0084542B" w:rsidRPr="00CC61A1">
              <w:rPr>
                <w:rFonts w:ascii="Arial" w:hAnsi="Arial" w:cs="Arial"/>
                <w:sz w:val="20"/>
                <w:szCs w:val="20"/>
              </w:rPr>
              <w:tab/>
            </w:r>
            <w:sdt>
              <w:sdtPr>
                <w:rPr>
                  <w:rFonts w:ascii="Arial" w:hAnsi="Arial" w:cs="Arial"/>
                  <w:b/>
                  <w:sz w:val="20"/>
                  <w:szCs w:val="20"/>
                </w:rPr>
                <w:alias w:val="Unit_title"/>
                <w:tag w:val="Unit_title"/>
                <w:id w:val="-2039801719"/>
                <w:placeholder>
                  <w:docPart w:val="6F2B6CED5F03458EA45112F7D8F97436"/>
                </w:placeholder>
                <w:text w:multiLine="1"/>
              </w:sdtPr>
              <w:sdtEndPr/>
              <w:sdtContent>
                <w:r w:rsidR="002E60A7">
                  <w:rPr>
                    <w:rFonts w:ascii="Arial" w:hAnsi="Arial" w:cs="Arial"/>
                    <w:b/>
                    <w:sz w:val="20"/>
                    <w:szCs w:val="20"/>
                  </w:rPr>
                  <w:t>EVIDENCING PROFESSIONAL LEARNING 1,2,3</w:t>
                </w:r>
              </w:sdtContent>
            </w:sdt>
          </w:p>
          <w:p w14:paraId="7DD46989" w14:textId="77777777" w:rsidR="00ED3B00" w:rsidRPr="00CC61A1" w:rsidRDefault="00ED3B00" w:rsidP="00624504">
            <w:pPr>
              <w:rPr>
                <w:rFonts w:ascii="Arial" w:hAnsi="Arial" w:cs="Arial"/>
                <w:i/>
                <w:sz w:val="20"/>
                <w:szCs w:val="20"/>
              </w:rPr>
            </w:pPr>
          </w:p>
        </w:tc>
      </w:tr>
      <w:tr w:rsidR="004543D2" w:rsidRPr="00CC61A1" w14:paraId="068D8011" w14:textId="77777777" w:rsidTr="001178E2">
        <w:tc>
          <w:tcPr>
            <w:tcW w:w="1701" w:type="dxa"/>
            <w:gridSpan w:val="2"/>
            <w:shd w:val="pct5" w:color="auto" w:fill="auto"/>
          </w:tcPr>
          <w:p w14:paraId="648D6003" w14:textId="77777777" w:rsidR="004543D2" w:rsidRPr="00CC61A1" w:rsidRDefault="004543D2" w:rsidP="00F6762D">
            <w:pPr>
              <w:rPr>
                <w:rFonts w:ascii="Arial" w:hAnsi="Arial" w:cs="Arial"/>
                <w:b/>
                <w:sz w:val="20"/>
                <w:szCs w:val="20"/>
              </w:rPr>
            </w:pPr>
            <w:r w:rsidRPr="00CC61A1">
              <w:rPr>
                <w:rFonts w:ascii="Arial" w:hAnsi="Arial" w:cs="Arial"/>
                <w:b/>
                <w:sz w:val="20"/>
                <w:szCs w:val="20"/>
              </w:rPr>
              <w:t>Level</w:t>
            </w:r>
          </w:p>
          <w:p w14:paraId="1EA946C8" w14:textId="77777777" w:rsidR="004543D2" w:rsidRPr="00CC61A1"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1C82C9672C1E43AABC1018D41151697A"/>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F0D2B84" w14:textId="77777777" w:rsidR="004543D2" w:rsidRPr="00CC61A1" w:rsidRDefault="002E60A7" w:rsidP="00F6762D">
                <w:pPr>
                  <w:rPr>
                    <w:rFonts w:ascii="Arial" w:hAnsi="Arial" w:cs="Arial"/>
                    <w:sz w:val="20"/>
                    <w:szCs w:val="20"/>
                  </w:rPr>
                </w:pPr>
                <w:r>
                  <w:rPr>
                    <w:rFonts w:ascii="Arial" w:hAnsi="Arial" w:cs="Arial"/>
                    <w:sz w:val="20"/>
                    <w:szCs w:val="20"/>
                  </w:rPr>
                  <w:t>Level 6</w:t>
                </w:r>
              </w:p>
            </w:tc>
          </w:sdtContent>
        </w:sdt>
        <w:tc>
          <w:tcPr>
            <w:tcW w:w="1701" w:type="dxa"/>
            <w:gridSpan w:val="2"/>
            <w:shd w:val="pct5" w:color="auto" w:fill="auto"/>
          </w:tcPr>
          <w:p w14:paraId="174B3E06" w14:textId="77777777" w:rsidR="004543D2" w:rsidRPr="00CC61A1" w:rsidRDefault="004543D2" w:rsidP="001178E2">
            <w:pPr>
              <w:pStyle w:val="Heading2"/>
              <w:ind w:right="0"/>
              <w:outlineLvl w:val="1"/>
              <w:rPr>
                <w:sz w:val="20"/>
                <w:szCs w:val="20"/>
              </w:rPr>
            </w:pPr>
            <w:r w:rsidRPr="00CC61A1">
              <w:rPr>
                <w:sz w:val="20"/>
                <w:szCs w:val="20"/>
              </w:rPr>
              <w:t>Credit value</w:t>
            </w:r>
            <w:r w:rsidR="001178E2" w:rsidRPr="00CC61A1">
              <w:rPr>
                <w:sz w:val="20"/>
                <w:szCs w:val="20"/>
              </w:rPr>
              <w:t xml:space="preserve"> </w:t>
            </w:r>
          </w:p>
        </w:tc>
        <w:tc>
          <w:tcPr>
            <w:tcW w:w="5103" w:type="dxa"/>
            <w:gridSpan w:val="5"/>
            <w:shd w:val="pct5" w:color="auto" w:fill="auto"/>
          </w:tcPr>
          <w:p w14:paraId="3C972234" w14:textId="77777777" w:rsidR="004543D2" w:rsidRPr="00CC61A1" w:rsidRDefault="004543D2" w:rsidP="00F6762D">
            <w:pPr>
              <w:rPr>
                <w:rFonts w:ascii="Arial" w:hAnsi="Arial" w:cs="Arial"/>
                <w:sz w:val="20"/>
                <w:szCs w:val="20"/>
              </w:rPr>
            </w:pPr>
            <w:r w:rsidRPr="00CC61A1">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00629A105744604898268116D2D2A43"/>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2E60A7">
                  <w:rPr>
                    <w:rFonts w:ascii="Arial" w:hAnsi="Arial" w:cs="Arial"/>
                    <w:sz w:val="20"/>
                    <w:szCs w:val="20"/>
                  </w:rPr>
                  <w:t>20 (10 ECTS)</w:t>
                </w:r>
              </w:sdtContent>
            </w:sdt>
          </w:p>
          <w:p w14:paraId="0D07FD4F" w14:textId="77777777" w:rsidR="00B865F5" w:rsidRPr="00BF1F91" w:rsidRDefault="00B865F5" w:rsidP="00BF1F91">
            <w:pPr>
              <w:rPr>
                <w:rFonts w:ascii="Arial" w:hAnsi="Arial" w:cs="Arial"/>
                <w:color w:val="0070C0"/>
                <w:sz w:val="20"/>
                <w:szCs w:val="20"/>
              </w:rPr>
            </w:pPr>
          </w:p>
        </w:tc>
      </w:tr>
      <w:tr w:rsidR="00C12252" w:rsidRPr="00CC61A1" w14:paraId="0AA3D3DD" w14:textId="77777777" w:rsidTr="001178E2">
        <w:trPr>
          <w:trHeight w:val="438"/>
        </w:trPr>
        <w:tc>
          <w:tcPr>
            <w:tcW w:w="3402" w:type="dxa"/>
            <w:gridSpan w:val="3"/>
            <w:shd w:val="pct5" w:color="auto" w:fill="auto"/>
          </w:tcPr>
          <w:p w14:paraId="7D76C0C6" w14:textId="77777777" w:rsidR="00C12252" w:rsidRPr="00CC61A1" w:rsidRDefault="00C12252" w:rsidP="00624504">
            <w:pPr>
              <w:rPr>
                <w:rFonts w:ascii="Arial" w:hAnsi="Arial" w:cs="Arial"/>
                <w:i/>
                <w:color w:val="0070C0"/>
                <w:sz w:val="20"/>
                <w:szCs w:val="20"/>
              </w:rPr>
            </w:pPr>
            <w:r w:rsidRPr="00CC61A1">
              <w:rPr>
                <w:rFonts w:ascii="Arial" w:hAnsi="Arial" w:cs="Arial"/>
                <w:b/>
                <w:sz w:val="20"/>
                <w:szCs w:val="20"/>
              </w:rPr>
              <w:t xml:space="preserve">Is this a common unit? </w:t>
            </w:r>
          </w:p>
          <w:p w14:paraId="4FCE5966" w14:textId="77777777" w:rsidR="00624504" w:rsidRPr="00CC61A1" w:rsidRDefault="00624504" w:rsidP="00624504">
            <w:pPr>
              <w:rPr>
                <w:rFonts w:ascii="Arial" w:hAnsi="Arial" w:cs="Arial"/>
                <w:sz w:val="20"/>
                <w:szCs w:val="20"/>
              </w:rPr>
            </w:pPr>
          </w:p>
        </w:tc>
        <w:tc>
          <w:tcPr>
            <w:tcW w:w="1701" w:type="dxa"/>
            <w:gridSpan w:val="2"/>
            <w:shd w:val="pct5" w:color="auto" w:fill="auto"/>
          </w:tcPr>
          <w:p w14:paraId="3A48866E" w14:textId="77777777" w:rsidR="00C12252" w:rsidRPr="00CC61A1" w:rsidRDefault="00BE57EC" w:rsidP="001178E2">
            <w:pPr>
              <w:rPr>
                <w:rFonts w:ascii="Arial" w:hAnsi="Arial" w:cs="Arial"/>
                <w:sz w:val="20"/>
                <w:szCs w:val="20"/>
              </w:rPr>
            </w:pPr>
            <w:sdt>
              <w:sdtPr>
                <w:rPr>
                  <w:rFonts w:ascii="Arial" w:hAnsi="Arial" w:cs="Arial"/>
                  <w:sz w:val="20"/>
                  <w:szCs w:val="20"/>
                </w:rPr>
                <w:alias w:val="Common_unit?"/>
                <w:tag w:val="Common_unit?"/>
                <w:id w:val="1970627437"/>
                <w:placeholder>
                  <w:docPart w:val="4DBD0EE34ACA4534ACEB58823C79662C"/>
                </w:placeholder>
                <w:dropDownList>
                  <w:listItem w:value="Choose an item."/>
                  <w:listItem w:displayText="Yes" w:value="Yes"/>
                  <w:listItem w:displayText="No" w:value="No"/>
                </w:dropDownList>
              </w:sdtPr>
              <w:sdtEndPr/>
              <w:sdtContent>
                <w:r w:rsidR="002E60A7">
                  <w:rPr>
                    <w:rFonts w:ascii="Arial" w:hAnsi="Arial" w:cs="Arial"/>
                    <w:sz w:val="20"/>
                    <w:szCs w:val="20"/>
                  </w:rPr>
                  <w:t>Yes</w:t>
                </w:r>
              </w:sdtContent>
            </w:sdt>
            <w:r w:rsidR="00C53C55" w:rsidRPr="00CC61A1">
              <w:rPr>
                <w:rFonts w:ascii="Arial" w:hAnsi="Arial" w:cs="Arial"/>
                <w:color w:val="FF0000"/>
                <w:sz w:val="20"/>
                <w:szCs w:val="20"/>
              </w:rPr>
              <w:t xml:space="preserve"> </w:t>
            </w:r>
          </w:p>
        </w:tc>
        <w:tc>
          <w:tcPr>
            <w:tcW w:w="2977" w:type="dxa"/>
            <w:gridSpan w:val="3"/>
            <w:shd w:val="pct5" w:color="auto" w:fill="auto"/>
          </w:tcPr>
          <w:p w14:paraId="0B5A04C7" w14:textId="77777777" w:rsidR="00C12252" w:rsidRPr="00CC61A1" w:rsidRDefault="008B237A" w:rsidP="00F6762D">
            <w:pPr>
              <w:rPr>
                <w:rFonts w:ascii="Arial" w:hAnsi="Arial" w:cs="Arial"/>
                <w:b/>
                <w:sz w:val="20"/>
                <w:szCs w:val="20"/>
              </w:rPr>
            </w:pPr>
            <w:r w:rsidRPr="00CC61A1">
              <w:rPr>
                <w:rFonts w:ascii="Arial" w:hAnsi="Arial" w:cs="Arial"/>
                <w:b/>
                <w:sz w:val="20"/>
                <w:szCs w:val="20"/>
              </w:rPr>
              <w:t>Expected c</w:t>
            </w:r>
            <w:r w:rsidR="004543D2" w:rsidRPr="00CC61A1">
              <w:rPr>
                <w:rFonts w:ascii="Arial" w:hAnsi="Arial" w:cs="Arial"/>
                <w:b/>
                <w:sz w:val="20"/>
                <w:szCs w:val="20"/>
              </w:rPr>
              <w:t>ontact hours</w:t>
            </w:r>
            <w:r w:rsidR="00517ABA" w:rsidRPr="00CC61A1">
              <w:rPr>
                <w:rFonts w:ascii="Arial" w:hAnsi="Arial" w:cs="Arial"/>
                <w:b/>
                <w:sz w:val="20"/>
                <w:szCs w:val="20"/>
              </w:rPr>
              <w:t xml:space="preserve"> for unit</w:t>
            </w:r>
          </w:p>
          <w:p w14:paraId="1775FF77" w14:textId="77777777" w:rsidR="00517ABA" w:rsidRPr="00CC61A1" w:rsidRDefault="00517ABA" w:rsidP="00F6762D">
            <w:pPr>
              <w:rPr>
                <w:rFonts w:ascii="Arial" w:hAnsi="Arial" w:cs="Arial"/>
                <w:i/>
                <w:color w:val="0070C0"/>
                <w:sz w:val="20"/>
                <w:szCs w:val="20"/>
              </w:rPr>
            </w:pPr>
          </w:p>
        </w:tc>
        <w:tc>
          <w:tcPr>
            <w:tcW w:w="2126" w:type="dxa"/>
            <w:gridSpan w:val="2"/>
            <w:shd w:val="pct5" w:color="auto" w:fill="auto"/>
          </w:tcPr>
          <w:sdt>
            <w:sdtPr>
              <w:rPr>
                <w:rFonts w:ascii="Arial" w:hAnsi="Arial" w:cs="Arial"/>
                <w:color w:val="FF0000"/>
                <w:sz w:val="20"/>
                <w:szCs w:val="20"/>
              </w:rPr>
              <w:alias w:val="Unit_contact_hrs"/>
              <w:tag w:val="Unit_contact_hrs"/>
              <w:id w:val="89827044"/>
              <w:lock w:val="sdtLocked"/>
              <w:placeholder>
                <w:docPart w:val="06A30B01B37749CDAC23B44A25C19DAE"/>
              </w:placeholder>
            </w:sdtPr>
            <w:sdtEndPr/>
            <w:sdtContent>
              <w:p w14:paraId="24D64269" w14:textId="77777777" w:rsidR="00A32778" w:rsidRPr="00CC61A1" w:rsidRDefault="00624504" w:rsidP="00A32778">
                <w:pPr>
                  <w:rPr>
                    <w:rFonts w:ascii="Arial" w:hAnsi="Arial" w:cs="Arial"/>
                    <w:color w:val="FF0000"/>
                    <w:sz w:val="20"/>
                    <w:szCs w:val="20"/>
                  </w:rPr>
                </w:pPr>
                <w:r w:rsidRPr="007F441A">
                  <w:rPr>
                    <w:rFonts w:ascii="Arial" w:hAnsi="Arial" w:cs="Arial"/>
                    <w:sz w:val="20"/>
                    <w:szCs w:val="20"/>
                  </w:rPr>
                  <w:t>18</w:t>
                </w:r>
              </w:p>
            </w:sdtContent>
          </w:sdt>
          <w:p w14:paraId="4ABE893D" w14:textId="77777777" w:rsidR="00A32778" w:rsidRPr="00CC61A1" w:rsidRDefault="00A32778" w:rsidP="00F6762D">
            <w:pPr>
              <w:rPr>
                <w:rFonts w:ascii="Arial" w:hAnsi="Arial" w:cs="Arial"/>
                <w:color w:val="FF0000"/>
                <w:sz w:val="20"/>
                <w:szCs w:val="20"/>
              </w:rPr>
            </w:pPr>
          </w:p>
        </w:tc>
      </w:tr>
      <w:tr w:rsidR="00C12252" w:rsidRPr="00CC61A1" w14:paraId="66D8CBB9" w14:textId="77777777" w:rsidTr="001178E2">
        <w:trPr>
          <w:trHeight w:val="438"/>
        </w:trPr>
        <w:tc>
          <w:tcPr>
            <w:tcW w:w="10206" w:type="dxa"/>
            <w:gridSpan w:val="10"/>
          </w:tcPr>
          <w:p w14:paraId="4A036B93" w14:textId="77777777" w:rsidR="00A32778" w:rsidRPr="00CC61A1" w:rsidRDefault="00B865F5" w:rsidP="00A63656">
            <w:pPr>
              <w:rPr>
                <w:rFonts w:ascii="Arial" w:hAnsi="Arial" w:cs="Arial"/>
                <w:sz w:val="20"/>
                <w:szCs w:val="20"/>
              </w:rPr>
            </w:pPr>
            <w:r w:rsidRPr="00CC61A1">
              <w:rPr>
                <w:rFonts w:ascii="Arial" w:hAnsi="Arial" w:cs="Arial"/>
                <w:b/>
                <w:sz w:val="20"/>
                <w:szCs w:val="20"/>
              </w:rPr>
              <w:t>Pre and c</w:t>
            </w:r>
            <w:r w:rsidR="00C12252" w:rsidRPr="00CC61A1">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D6B42FA8E74F4954917FC4813C459E63"/>
              </w:placeholder>
            </w:sdtPr>
            <w:sdtEndPr/>
            <w:sdtContent>
              <w:p w14:paraId="0042B947" w14:textId="77777777" w:rsidR="00C12252" w:rsidRPr="00CC61A1" w:rsidRDefault="00624504" w:rsidP="00A63656">
                <w:pPr>
                  <w:rPr>
                    <w:rFonts w:ascii="Arial" w:hAnsi="Arial" w:cs="Arial"/>
                    <w:sz w:val="20"/>
                    <w:szCs w:val="20"/>
                  </w:rPr>
                </w:pPr>
                <w:r w:rsidRPr="00CC61A1">
                  <w:rPr>
                    <w:rFonts w:ascii="Arial" w:hAnsi="Arial" w:cs="Arial"/>
                    <w:sz w:val="20"/>
                    <w:szCs w:val="20"/>
                  </w:rPr>
                  <w:t>None</w:t>
                </w:r>
              </w:p>
            </w:sdtContent>
          </w:sdt>
          <w:p w14:paraId="1ACA883A" w14:textId="77777777" w:rsidR="00C12252" w:rsidRPr="00CC61A1" w:rsidRDefault="00C12252" w:rsidP="00624504">
            <w:pPr>
              <w:rPr>
                <w:rFonts w:ascii="Arial" w:hAnsi="Arial" w:cs="Arial"/>
                <w:i/>
                <w:color w:val="0070C0"/>
                <w:sz w:val="20"/>
                <w:szCs w:val="20"/>
              </w:rPr>
            </w:pPr>
          </w:p>
        </w:tc>
      </w:tr>
      <w:tr w:rsidR="00232EDF" w:rsidRPr="00CC61A1" w14:paraId="192053B6" w14:textId="77777777" w:rsidTr="001178E2">
        <w:tc>
          <w:tcPr>
            <w:tcW w:w="10206" w:type="dxa"/>
            <w:gridSpan w:val="10"/>
          </w:tcPr>
          <w:p w14:paraId="260C5858" w14:textId="77777777" w:rsidR="0059484F" w:rsidRPr="00CC61A1" w:rsidRDefault="00232EDF" w:rsidP="00A63656">
            <w:pPr>
              <w:pStyle w:val="Heading1"/>
              <w:outlineLvl w:val="0"/>
              <w:rPr>
                <w:sz w:val="20"/>
                <w:szCs w:val="20"/>
              </w:rPr>
            </w:pPr>
            <w:r w:rsidRPr="00CC61A1">
              <w:rPr>
                <w:sz w:val="20"/>
                <w:szCs w:val="20"/>
              </w:rPr>
              <w:t>Aims</w:t>
            </w:r>
          </w:p>
          <w:sdt>
            <w:sdtPr>
              <w:rPr>
                <w:rFonts w:ascii="Arial" w:hAnsi="Arial" w:cs="Arial"/>
                <w:sz w:val="20"/>
                <w:szCs w:val="20"/>
              </w:rPr>
              <w:alias w:val="Aims"/>
              <w:tag w:val="Aims"/>
              <w:id w:val="-1026865183"/>
              <w:lock w:val="sdtLocked"/>
              <w:placeholder>
                <w:docPart w:val="02D51D702EE94E76A42ED321E2D90752"/>
              </w:placeholder>
            </w:sdtPr>
            <w:sdtEndPr/>
            <w:sdtContent>
              <w:p w14:paraId="42A5DD2B" w14:textId="77777777" w:rsidR="00CC61A1" w:rsidRPr="00CC61A1" w:rsidRDefault="00CC61A1" w:rsidP="00CC61A1">
                <w:pPr>
                  <w:jc w:val="both"/>
                  <w:rPr>
                    <w:rFonts w:ascii="Arial" w:eastAsia="Times New Roman" w:hAnsi="Arial" w:cs="Arial"/>
                    <w:sz w:val="20"/>
                    <w:szCs w:val="20"/>
                    <w:lang w:eastAsia="en-GB"/>
                  </w:rPr>
                </w:pPr>
                <w:r w:rsidRPr="00CC61A1">
                  <w:rPr>
                    <w:rFonts w:ascii="Arial" w:eastAsia="Times New Roman" w:hAnsi="Arial" w:cs="Arial"/>
                    <w:sz w:val="20"/>
                    <w:szCs w:val="20"/>
                    <w:lang w:eastAsia="en-GB"/>
                  </w:rPr>
                  <w:t xml:space="preserve">All professionals are required to continuously engage in professional development with a feature of this being not only being able to identify and meet learning needs, but to apply the learning to practice. The professional development can be achieved either through work related courses or activities, attendance at conferences/masterclasses, courses outside the university, sessions within the university or </w:t>
                </w:r>
                <w:proofErr w:type="spellStart"/>
                <w:r w:rsidRPr="00CC61A1">
                  <w:rPr>
                    <w:rFonts w:ascii="Arial" w:eastAsia="Times New Roman" w:hAnsi="Arial" w:cs="Arial"/>
                    <w:sz w:val="20"/>
                    <w:szCs w:val="20"/>
                    <w:lang w:eastAsia="en-GB"/>
                  </w:rPr>
                  <w:t>self study</w:t>
                </w:r>
                <w:proofErr w:type="spellEnd"/>
                <w:r w:rsidRPr="00CC61A1">
                  <w:rPr>
                    <w:rFonts w:ascii="Arial" w:eastAsia="Times New Roman" w:hAnsi="Arial" w:cs="Arial"/>
                    <w:sz w:val="20"/>
                    <w:szCs w:val="20"/>
                    <w:lang w:eastAsia="en-GB"/>
                  </w:rPr>
                  <w:t>. The aim of this unit is to provide a structure through which the learning gained can be acknowledged and the student can critically reflect on the impact of the learning on both themselves and their workplace. Thus, the unit aims:</w:t>
                </w:r>
              </w:p>
              <w:p w14:paraId="7022931C" w14:textId="77777777" w:rsidR="00CC61A1" w:rsidRPr="00CC61A1" w:rsidRDefault="00CC61A1" w:rsidP="00CC61A1">
                <w:pPr>
                  <w:jc w:val="both"/>
                  <w:rPr>
                    <w:rFonts w:ascii="Arial" w:eastAsia="Times New Roman" w:hAnsi="Arial" w:cs="Arial"/>
                    <w:sz w:val="20"/>
                    <w:szCs w:val="20"/>
                    <w:lang w:eastAsia="en-GB"/>
                  </w:rPr>
                </w:pPr>
                <w:r w:rsidRPr="00CC61A1">
                  <w:rPr>
                    <w:rFonts w:ascii="Arial" w:eastAsia="Times New Roman" w:hAnsi="Arial" w:cs="Arial"/>
                    <w:sz w:val="20"/>
                    <w:szCs w:val="20"/>
                    <w:lang w:eastAsia="en-GB"/>
                  </w:rPr>
                  <w:t xml:space="preserve"> </w:t>
                </w:r>
              </w:p>
              <w:p w14:paraId="797286DD" w14:textId="77777777" w:rsidR="00CC61A1" w:rsidRPr="00CC61A1" w:rsidRDefault="00CC61A1" w:rsidP="00CC61A1">
                <w:pPr>
                  <w:numPr>
                    <w:ilvl w:val="0"/>
                    <w:numId w:val="46"/>
                  </w:numPr>
                  <w:jc w:val="both"/>
                  <w:rPr>
                    <w:rFonts w:ascii="Arial" w:eastAsia="Times New Roman" w:hAnsi="Arial" w:cs="Arial"/>
                    <w:sz w:val="20"/>
                    <w:szCs w:val="20"/>
                    <w:lang w:eastAsia="en-GB"/>
                  </w:rPr>
                </w:pPr>
                <w:r w:rsidRPr="00CC61A1">
                  <w:rPr>
                    <w:rFonts w:ascii="Arial" w:eastAsia="Times New Roman" w:hAnsi="Arial" w:cs="Arial"/>
                    <w:sz w:val="20"/>
                    <w:szCs w:val="20"/>
                    <w:lang w:eastAsia="en-GB"/>
                  </w:rPr>
                  <w:t xml:space="preserve">To develop critical understanding of professional knowledge / skills acquired through structured learning </w:t>
                </w:r>
              </w:p>
              <w:p w14:paraId="39ACC97E" w14:textId="77777777" w:rsidR="00CC61A1" w:rsidRPr="00CC61A1" w:rsidRDefault="00CC61A1" w:rsidP="00CC61A1">
                <w:pPr>
                  <w:numPr>
                    <w:ilvl w:val="0"/>
                    <w:numId w:val="46"/>
                  </w:numPr>
                  <w:jc w:val="both"/>
                  <w:rPr>
                    <w:rFonts w:ascii="Arial" w:eastAsia="Times New Roman" w:hAnsi="Arial" w:cs="Arial"/>
                    <w:sz w:val="20"/>
                    <w:szCs w:val="20"/>
                    <w:lang w:eastAsia="en-GB"/>
                  </w:rPr>
                </w:pPr>
                <w:r w:rsidRPr="00CC61A1">
                  <w:rPr>
                    <w:rFonts w:ascii="Arial" w:eastAsia="Times New Roman" w:hAnsi="Arial" w:cs="Arial"/>
                    <w:sz w:val="20"/>
                    <w:szCs w:val="20"/>
                    <w:lang w:eastAsia="en-GB"/>
                  </w:rPr>
                  <w:t>To develop skills in reflection and critical evaluation of practice</w:t>
                </w:r>
              </w:p>
              <w:p w14:paraId="47AFC3D2" w14:textId="71B4B33E" w:rsidR="00232EDF" w:rsidRPr="00BF1F91" w:rsidRDefault="00CC61A1" w:rsidP="006F3875">
                <w:pPr>
                  <w:numPr>
                    <w:ilvl w:val="0"/>
                    <w:numId w:val="46"/>
                  </w:numPr>
                  <w:jc w:val="both"/>
                  <w:rPr>
                    <w:rFonts w:ascii="Arial" w:eastAsia="Times New Roman" w:hAnsi="Arial" w:cs="Arial"/>
                    <w:sz w:val="20"/>
                    <w:szCs w:val="20"/>
                    <w:lang w:eastAsia="en-GB"/>
                  </w:rPr>
                </w:pPr>
                <w:r w:rsidRPr="00CC61A1">
                  <w:rPr>
                    <w:rFonts w:ascii="Arial" w:eastAsia="Times New Roman" w:hAnsi="Arial" w:cs="Arial"/>
                    <w:sz w:val="20"/>
                    <w:szCs w:val="20"/>
                    <w:lang w:eastAsia="en-GB"/>
                  </w:rPr>
                  <w:t>To develop application of learning in professional and organisational contexts</w:t>
                </w:r>
              </w:p>
            </w:sdtContent>
          </w:sdt>
          <w:p w14:paraId="3CF83544" w14:textId="77777777" w:rsidR="009A59DE" w:rsidRPr="00CC61A1" w:rsidRDefault="009A59DE" w:rsidP="00CC61A1">
            <w:pPr>
              <w:rPr>
                <w:rFonts w:ascii="Arial" w:hAnsi="Arial" w:cs="Arial"/>
                <w:i/>
                <w:color w:val="FF0000"/>
                <w:sz w:val="20"/>
                <w:szCs w:val="20"/>
              </w:rPr>
            </w:pPr>
          </w:p>
        </w:tc>
      </w:tr>
      <w:tr w:rsidR="00232EDF" w:rsidRPr="00CC61A1" w14:paraId="4014EBF2" w14:textId="77777777" w:rsidTr="00BF1F91">
        <w:trPr>
          <w:trHeight w:val="2347"/>
        </w:trPr>
        <w:tc>
          <w:tcPr>
            <w:tcW w:w="10206" w:type="dxa"/>
            <w:gridSpan w:val="10"/>
          </w:tcPr>
          <w:p w14:paraId="08383713" w14:textId="77777777" w:rsidR="00A45C8A" w:rsidRPr="00CC61A1" w:rsidRDefault="00B865F5" w:rsidP="00BF1F91">
            <w:pPr>
              <w:rPr>
                <w:rFonts w:ascii="Arial" w:hAnsi="Arial" w:cs="Arial"/>
                <w:b/>
                <w:sz w:val="20"/>
                <w:szCs w:val="20"/>
              </w:rPr>
            </w:pPr>
            <w:r w:rsidRPr="00CC61A1">
              <w:rPr>
                <w:rFonts w:ascii="Arial" w:hAnsi="Arial" w:cs="Arial"/>
                <w:b/>
                <w:sz w:val="20"/>
                <w:szCs w:val="20"/>
              </w:rPr>
              <w:t>Intended learning o</w:t>
            </w:r>
            <w:r w:rsidR="00232EDF" w:rsidRPr="00CC61A1">
              <w:rPr>
                <w:rFonts w:ascii="Arial" w:hAnsi="Arial" w:cs="Arial"/>
                <w:b/>
                <w:sz w:val="20"/>
                <w:szCs w:val="20"/>
              </w:rPr>
              <w:t>utcomes</w:t>
            </w:r>
            <w:r w:rsidR="00E131DC" w:rsidRPr="00CC61A1">
              <w:rPr>
                <w:rFonts w:ascii="Arial" w:hAnsi="Arial" w:cs="Arial"/>
                <w:b/>
                <w:sz w:val="20"/>
                <w:szCs w:val="20"/>
              </w:rPr>
              <w:t xml:space="preserve"> (ILOs)</w:t>
            </w:r>
          </w:p>
          <w:p w14:paraId="6FA59217" w14:textId="77777777" w:rsidR="00D960B0" w:rsidRPr="00CC61A1" w:rsidRDefault="00D960B0" w:rsidP="00BF1F91">
            <w:pPr>
              <w:rPr>
                <w:rFonts w:ascii="Arial" w:hAnsi="Arial" w:cs="Arial"/>
                <w:i/>
                <w:color w:val="0070C0"/>
                <w:sz w:val="20"/>
                <w:szCs w:val="20"/>
              </w:rPr>
            </w:pPr>
          </w:p>
          <w:p w14:paraId="3DE2736B" w14:textId="77777777" w:rsidR="00D960B0" w:rsidRPr="00CC61A1" w:rsidRDefault="00D960B0" w:rsidP="00BF1F91">
            <w:pPr>
              <w:rPr>
                <w:rFonts w:ascii="Arial" w:hAnsi="Arial" w:cs="Arial"/>
                <w:sz w:val="20"/>
                <w:szCs w:val="20"/>
              </w:rPr>
            </w:pPr>
            <w:r w:rsidRPr="00CC61A1">
              <w:rPr>
                <w:rFonts w:ascii="Arial" w:hAnsi="Arial" w:cs="Arial"/>
                <w:sz w:val="20"/>
                <w:szCs w:val="20"/>
              </w:rPr>
              <w:t xml:space="preserve">Having completed this </w:t>
            </w:r>
            <w:proofErr w:type="gramStart"/>
            <w:r w:rsidRPr="00CC61A1">
              <w:rPr>
                <w:rFonts w:ascii="Arial" w:hAnsi="Arial" w:cs="Arial"/>
                <w:sz w:val="20"/>
                <w:szCs w:val="20"/>
              </w:rPr>
              <w:t>unit</w:t>
            </w:r>
            <w:proofErr w:type="gramEnd"/>
            <w:r w:rsidRPr="00CC61A1">
              <w:rPr>
                <w:rFonts w:ascii="Arial" w:hAnsi="Arial" w:cs="Arial"/>
                <w:sz w:val="20"/>
                <w:szCs w:val="20"/>
              </w:rPr>
              <w:t xml:space="preserve"> the student is expected to:</w:t>
            </w:r>
          </w:p>
          <w:p w14:paraId="33729B7A" w14:textId="77777777" w:rsidR="00793428" w:rsidRPr="00CC61A1" w:rsidRDefault="00793428" w:rsidP="00BF1F91">
            <w:pPr>
              <w:rPr>
                <w:rFonts w:ascii="Arial" w:hAnsi="Arial" w:cs="Arial"/>
                <w:sz w:val="20"/>
                <w:szCs w:val="20"/>
              </w:rPr>
            </w:pPr>
          </w:p>
          <w:p w14:paraId="4EC3555C" w14:textId="77777777" w:rsidR="00793428" w:rsidRPr="00CC61A1" w:rsidRDefault="00793428" w:rsidP="00BF1F91">
            <w:pPr>
              <w:pStyle w:val="ListParagraph"/>
              <w:numPr>
                <w:ilvl w:val="0"/>
                <w:numId w:val="45"/>
              </w:numPr>
              <w:jc w:val="both"/>
              <w:rPr>
                <w:rFonts w:ascii="Arial" w:hAnsi="Arial" w:cs="Arial"/>
                <w:sz w:val="20"/>
                <w:szCs w:val="20"/>
              </w:rPr>
            </w:pPr>
            <w:r w:rsidRPr="00CC61A1">
              <w:rPr>
                <w:rFonts w:ascii="Arial" w:hAnsi="Arial" w:cs="Arial"/>
                <w:sz w:val="20"/>
                <w:szCs w:val="20"/>
              </w:rPr>
              <w:t xml:space="preserve">Understand a body of knowledge gained </w:t>
            </w:r>
            <w:proofErr w:type="gramStart"/>
            <w:r w:rsidRPr="00CC61A1">
              <w:rPr>
                <w:rFonts w:ascii="Arial" w:hAnsi="Arial" w:cs="Arial"/>
                <w:sz w:val="20"/>
                <w:szCs w:val="20"/>
              </w:rPr>
              <w:t>as a result of</w:t>
            </w:r>
            <w:proofErr w:type="gramEnd"/>
            <w:r w:rsidRPr="00CC61A1">
              <w:rPr>
                <w:rFonts w:ascii="Arial" w:hAnsi="Arial" w:cs="Arial"/>
                <w:sz w:val="20"/>
                <w:szCs w:val="20"/>
              </w:rPr>
              <w:t xml:space="preserve"> a learning event(s). </w:t>
            </w:r>
          </w:p>
          <w:p w14:paraId="36AE938C" w14:textId="77777777" w:rsidR="00793428" w:rsidRPr="00CC61A1" w:rsidRDefault="00793428" w:rsidP="00BF1F91">
            <w:pPr>
              <w:numPr>
                <w:ilvl w:val="0"/>
                <w:numId w:val="45"/>
              </w:numPr>
              <w:jc w:val="both"/>
              <w:rPr>
                <w:rFonts w:ascii="Arial" w:hAnsi="Arial" w:cs="Arial"/>
                <w:sz w:val="20"/>
                <w:szCs w:val="20"/>
              </w:rPr>
            </w:pPr>
            <w:r w:rsidRPr="00CC61A1">
              <w:rPr>
                <w:rFonts w:ascii="Arial" w:hAnsi="Arial" w:cs="Arial"/>
                <w:sz w:val="20"/>
                <w:szCs w:val="20"/>
              </w:rPr>
              <w:t xml:space="preserve">Critically analyse the impact of the learning on </w:t>
            </w:r>
            <w:r w:rsidR="0067760A">
              <w:rPr>
                <w:rFonts w:ascii="Arial" w:hAnsi="Arial" w:cs="Arial"/>
                <w:sz w:val="20"/>
                <w:szCs w:val="20"/>
              </w:rPr>
              <w:t xml:space="preserve">yourself </w:t>
            </w:r>
            <w:r w:rsidRPr="00CC61A1">
              <w:rPr>
                <w:rFonts w:ascii="Arial" w:hAnsi="Arial" w:cs="Arial"/>
                <w:sz w:val="20"/>
                <w:szCs w:val="20"/>
              </w:rPr>
              <w:t>a</w:t>
            </w:r>
            <w:r w:rsidR="0067760A">
              <w:rPr>
                <w:rFonts w:ascii="Arial" w:hAnsi="Arial" w:cs="Arial"/>
                <w:sz w:val="20"/>
                <w:szCs w:val="20"/>
              </w:rPr>
              <w:t>s</w:t>
            </w:r>
            <w:r w:rsidRPr="00CC61A1">
              <w:rPr>
                <w:rFonts w:ascii="Arial" w:hAnsi="Arial" w:cs="Arial"/>
                <w:sz w:val="20"/>
                <w:szCs w:val="20"/>
              </w:rPr>
              <w:t xml:space="preserve"> professional </w:t>
            </w:r>
            <w:r w:rsidR="0067760A">
              <w:rPr>
                <w:rFonts w:ascii="Arial" w:hAnsi="Arial" w:cs="Arial"/>
                <w:sz w:val="20"/>
                <w:szCs w:val="20"/>
              </w:rPr>
              <w:t>health or social care worker</w:t>
            </w:r>
          </w:p>
          <w:p w14:paraId="625F35A1" w14:textId="77777777" w:rsidR="00793428" w:rsidRPr="00CC61A1" w:rsidRDefault="00793428" w:rsidP="00BF1F91">
            <w:pPr>
              <w:numPr>
                <w:ilvl w:val="0"/>
                <w:numId w:val="45"/>
              </w:numPr>
              <w:jc w:val="both"/>
              <w:rPr>
                <w:rFonts w:ascii="Arial" w:hAnsi="Arial" w:cs="Arial"/>
                <w:sz w:val="20"/>
                <w:szCs w:val="20"/>
              </w:rPr>
            </w:pPr>
            <w:r w:rsidRPr="00CC61A1">
              <w:rPr>
                <w:rFonts w:ascii="Arial" w:hAnsi="Arial" w:cs="Arial"/>
                <w:sz w:val="20"/>
                <w:szCs w:val="20"/>
              </w:rPr>
              <w:t>Apply the new knowledge gained from the learning in a workplace setting</w:t>
            </w:r>
          </w:p>
          <w:p w14:paraId="79993E2C" w14:textId="77777777" w:rsidR="00793428" w:rsidRPr="00CC61A1" w:rsidRDefault="00793428" w:rsidP="00BF1F91">
            <w:pPr>
              <w:numPr>
                <w:ilvl w:val="0"/>
                <w:numId w:val="45"/>
              </w:numPr>
              <w:jc w:val="both"/>
              <w:rPr>
                <w:rFonts w:ascii="Arial" w:hAnsi="Arial" w:cs="Arial"/>
                <w:sz w:val="20"/>
                <w:szCs w:val="20"/>
              </w:rPr>
            </w:pPr>
            <w:r w:rsidRPr="00CC61A1">
              <w:rPr>
                <w:rFonts w:ascii="Arial" w:hAnsi="Arial" w:cs="Arial"/>
                <w:sz w:val="20"/>
                <w:szCs w:val="20"/>
              </w:rPr>
              <w:t>Reflect on and critically evaluate the change</w:t>
            </w:r>
            <w:r w:rsidR="0067760A">
              <w:rPr>
                <w:rFonts w:ascii="Arial" w:hAnsi="Arial" w:cs="Arial"/>
                <w:sz w:val="20"/>
                <w:szCs w:val="20"/>
              </w:rPr>
              <w:t xml:space="preserve"> the learning has made to</w:t>
            </w:r>
            <w:r w:rsidRPr="00CC61A1">
              <w:rPr>
                <w:rFonts w:ascii="Arial" w:hAnsi="Arial" w:cs="Arial"/>
                <w:sz w:val="20"/>
                <w:szCs w:val="20"/>
              </w:rPr>
              <w:t xml:space="preserve"> professional or management practice</w:t>
            </w:r>
          </w:p>
          <w:p w14:paraId="5B6F1A17" w14:textId="77777777" w:rsidR="00F07BD2" w:rsidRDefault="0067760A" w:rsidP="00BF1F91">
            <w:pPr>
              <w:numPr>
                <w:ilvl w:val="0"/>
                <w:numId w:val="45"/>
              </w:numPr>
              <w:jc w:val="both"/>
              <w:rPr>
                <w:rFonts w:ascii="Arial" w:hAnsi="Arial" w:cs="Arial"/>
                <w:sz w:val="20"/>
                <w:szCs w:val="20"/>
              </w:rPr>
            </w:pPr>
            <w:r>
              <w:rPr>
                <w:rFonts w:ascii="Arial" w:hAnsi="Arial" w:cs="Arial"/>
                <w:sz w:val="20"/>
                <w:szCs w:val="20"/>
              </w:rPr>
              <w:t>Critically review how the result</w:t>
            </w:r>
            <w:r w:rsidR="004E73E8">
              <w:rPr>
                <w:rFonts w:ascii="Arial" w:hAnsi="Arial" w:cs="Arial"/>
                <w:sz w:val="20"/>
                <w:szCs w:val="20"/>
              </w:rPr>
              <w:t>s</w:t>
            </w:r>
            <w:r>
              <w:rPr>
                <w:rFonts w:ascii="Arial" w:hAnsi="Arial" w:cs="Arial"/>
                <w:sz w:val="20"/>
                <w:szCs w:val="20"/>
              </w:rPr>
              <w:t xml:space="preserve"> of your new learning can be disseminated</w:t>
            </w:r>
          </w:p>
          <w:p w14:paraId="3610DDAC" w14:textId="51C70747" w:rsidR="00BF1F91" w:rsidRPr="00BF1F91" w:rsidRDefault="00BF1F91" w:rsidP="00BF1F91">
            <w:pPr>
              <w:jc w:val="both"/>
              <w:rPr>
                <w:rFonts w:ascii="Arial" w:hAnsi="Arial" w:cs="Arial"/>
                <w:sz w:val="20"/>
                <w:szCs w:val="20"/>
              </w:rPr>
            </w:pPr>
          </w:p>
        </w:tc>
      </w:tr>
      <w:tr w:rsidR="00E02E60" w:rsidRPr="00CC61A1" w14:paraId="49BB7ED8" w14:textId="77777777" w:rsidTr="001178E2">
        <w:tc>
          <w:tcPr>
            <w:tcW w:w="10206" w:type="dxa"/>
            <w:gridSpan w:val="10"/>
            <w:tcBorders>
              <w:bottom w:val="single" w:sz="4" w:space="0" w:color="auto"/>
            </w:tcBorders>
          </w:tcPr>
          <w:p w14:paraId="7DAC824B" w14:textId="77777777" w:rsidR="008A418E" w:rsidRPr="00CC61A1" w:rsidRDefault="00B865F5" w:rsidP="00A63656">
            <w:pPr>
              <w:rPr>
                <w:rFonts w:ascii="Arial" w:hAnsi="Arial" w:cs="Arial"/>
                <w:b/>
                <w:sz w:val="20"/>
                <w:szCs w:val="20"/>
              </w:rPr>
            </w:pPr>
            <w:r w:rsidRPr="00CC61A1">
              <w:rPr>
                <w:rFonts w:ascii="Arial" w:hAnsi="Arial" w:cs="Arial"/>
                <w:b/>
                <w:sz w:val="20"/>
                <w:szCs w:val="20"/>
              </w:rPr>
              <w:t>Learning and teaching m</w:t>
            </w:r>
            <w:r w:rsidR="00E02E60" w:rsidRPr="00CC61A1">
              <w:rPr>
                <w:rFonts w:ascii="Arial" w:hAnsi="Arial" w:cs="Arial"/>
                <w:b/>
                <w:sz w:val="20"/>
                <w:szCs w:val="20"/>
              </w:rPr>
              <w:t>et</w:t>
            </w:r>
            <w:r w:rsidR="00705E77" w:rsidRPr="00CC61A1">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EA8455D0AC1A47A19298C4C6B2BEC7BF"/>
              </w:placeholder>
            </w:sdtPr>
            <w:sdtEndPr/>
            <w:sdtContent>
              <w:sdt>
                <w:sdtPr>
                  <w:rPr>
                    <w:rFonts w:ascii="Arial" w:hAnsi="Arial" w:cs="Arial"/>
                    <w:sz w:val="20"/>
                    <w:szCs w:val="20"/>
                  </w:rPr>
                  <w:alias w:val="L&amp;T_methods"/>
                  <w:tag w:val="L&amp;T_methods"/>
                  <w:id w:val="317085148"/>
                  <w:placeholder>
                    <w:docPart w:val="D38F2FEA58BE4949BDDA0C97925F17A0"/>
                  </w:placeholder>
                </w:sdtPr>
                <w:sdtEndPr/>
                <w:sdtContent>
                  <w:p w14:paraId="0CBA3217" w14:textId="22D4ABE7" w:rsidR="00A3693C" w:rsidRDefault="0077647A" w:rsidP="0077647A">
                    <w:pPr>
                      <w:jc w:val="both"/>
                      <w:rPr>
                        <w:rFonts w:ascii="Arial" w:hAnsi="Arial" w:cs="Arial"/>
                        <w:sz w:val="20"/>
                        <w:szCs w:val="20"/>
                      </w:rPr>
                    </w:pPr>
                    <w:r w:rsidRPr="00EE4E50">
                      <w:rPr>
                        <w:rFonts w:ascii="Arial" w:hAnsi="Arial" w:cs="Arial"/>
                        <w:sz w:val="20"/>
                        <w:szCs w:val="20"/>
                      </w:rPr>
                      <w:t>In this unit students engage in learning from a variety of sources prior to completing the assessment. This learning may be of a formal or informal nature, but it is expected that it will be at least 12 hours duration. This can include self-study, attending conference/study day/masterclass</w:t>
                    </w:r>
                    <w:r>
                      <w:rPr>
                        <w:rFonts w:ascii="Arial" w:hAnsi="Arial" w:cs="Arial"/>
                        <w:sz w:val="20"/>
                        <w:szCs w:val="20"/>
                      </w:rPr>
                      <w:t>es</w:t>
                    </w:r>
                    <w:r w:rsidRPr="00EE4E50">
                      <w:rPr>
                        <w:rFonts w:ascii="Arial" w:hAnsi="Arial" w:cs="Arial"/>
                        <w:sz w:val="20"/>
                        <w:szCs w:val="20"/>
                      </w:rPr>
                      <w:t xml:space="preserve"> etc. </w:t>
                    </w:r>
                    <w:r>
                      <w:rPr>
                        <w:rFonts w:ascii="Arial" w:hAnsi="Arial" w:cs="Arial"/>
                        <w:sz w:val="20"/>
                        <w:szCs w:val="20"/>
                      </w:rPr>
                      <w:t xml:space="preserve">The contact hours in University discusses the benefits of </w:t>
                    </w:r>
                    <w:proofErr w:type="gramStart"/>
                    <w:r>
                      <w:rPr>
                        <w:rFonts w:ascii="Arial" w:hAnsi="Arial" w:cs="Arial"/>
                        <w:sz w:val="20"/>
                        <w:szCs w:val="20"/>
                      </w:rPr>
                      <w:t>work based</w:t>
                    </w:r>
                    <w:proofErr w:type="gramEnd"/>
                    <w:r>
                      <w:rPr>
                        <w:rFonts w:ascii="Arial" w:hAnsi="Arial" w:cs="Arial"/>
                        <w:sz w:val="20"/>
                        <w:szCs w:val="20"/>
                      </w:rPr>
                      <w:t xml:space="preserve"> learning and prepares students in terms of study skills for the assignment. </w:t>
                    </w:r>
                  </w:p>
                  <w:p w14:paraId="13B69952" w14:textId="77777777" w:rsidR="0077647A" w:rsidRDefault="0077647A" w:rsidP="0077647A">
                    <w:pPr>
                      <w:jc w:val="both"/>
                      <w:rPr>
                        <w:rFonts w:ascii="Arial" w:hAnsi="Arial" w:cs="Arial"/>
                        <w:sz w:val="20"/>
                        <w:szCs w:val="20"/>
                      </w:rPr>
                    </w:pPr>
                  </w:p>
                  <w:p w14:paraId="5F24A25F" w14:textId="77777777" w:rsidR="0077647A" w:rsidRPr="00B55227" w:rsidRDefault="0077647A" w:rsidP="0077647A">
                    <w:pPr>
                      <w:jc w:val="both"/>
                      <w:rPr>
                        <w:rFonts w:ascii="Arial" w:hAnsi="Arial" w:cs="Arial"/>
                        <w:sz w:val="20"/>
                        <w:szCs w:val="20"/>
                      </w:rPr>
                    </w:pPr>
                    <w:r w:rsidRPr="00EE4E50">
                      <w:rPr>
                        <w:rFonts w:ascii="Arial" w:hAnsi="Arial" w:cs="Arial"/>
                        <w:sz w:val="20"/>
                        <w:szCs w:val="20"/>
                      </w:rPr>
                      <w:t>The focus of the assignment is negotiated with unit leader</w:t>
                    </w:r>
                    <w:r>
                      <w:rPr>
                        <w:rFonts w:ascii="Arial" w:hAnsi="Arial" w:cs="Arial"/>
                        <w:sz w:val="20"/>
                        <w:szCs w:val="20"/>
                      </w:rPr>
                      <w:t xml:space="preserve"> in class and by </w:t>
                    </w:r>
                    <w:r w:rsidRPr="00EE4E50">
                      <w:rPr>
                        <w:rFonts w:ascii="Arial" w:hAnsi="Arial" w:cs="Arial"/>
                        <w:sz w:val="20"/>
                        <w:szCs w:val="20"/>
                      </w:rPr>
                      <w:t xml:space="preserve">tutorial support during the unit via e-mail, </w:t>
                    </w:r>
                    <w:proofErr w:type="gramStart"/>
                    <w:r w:rsidRPr="00EE4E50">
                      <w:rPr>
                        <w:rFonts w:ascii="Arial" w:hAnsi="Arial" w:cs="Arial"/>
                        <w:sz w:val="20"/>
                        <w:szCs w:val="20"/>
                      </w:rPr>
                      <w:t>phone</w:t>
                    </w:r>
                    <w:proofErr w:type="gramEnd"/>
                    <w:r w:rsidRPr="00EE4E50">
                      <w:rPr>
                        <w:rFonts w:ascii="Arial" w:hAnsi="Arial" w:cs="Arial"/>
                        <w:sz w:val="20"/>
                        <w:szCs w:val="20"/>
                      </w:rPr>
                      <w:t xml:space="preserve"> or personal tutorial.  In </w:t>
                    </w:r>
                    <w:proofErr w:type="gramStart"/>
                    <w:r w:rsidRPr="00EE4E50">
                      <w:rPr>
                        <w:rFonts w:ascii="Arial" w:hAnsi="Arial" w:cs="Arial"/>
                        <w:sz w:val="20"/>
                        <w:szCs w:val="20"/>
                      </w:rPr>
                      <w:t>addition</w:t>
                    </w:r>
                    <w:proofErr w:type="gramEnd"/>
                    <w:r w:rsidRPr="00EE4E50">
                      <w:rPr>
                        <w:rFonts w:ascii="Arial" w:hAnsi="Arial" w:cs="Arial"/>
                        <w:sz w:val="20"/>
                        <w:szCs w:val="20"/>
                      </w:rPr>
                      <w:t xml:space="preserve"> Action learning group support will be available for students to meet, network and </w:t>
                    </w:r>
                    <w:r w:rsidRPr="00B55227">
                      <w:rPr>
                        <w:rFonts w:ascii="Arial" w:hAnsi="Arial" w:cs="Arial"/>
                        <w:sz w:val="20"/>
                        <w:szCs w:val="20"/>
                      </w:rPr>
                      <w:t>reflect upon the learning process.</w:t>
                    </w:r>
                  </w:p>
                  <w:p w14:paraId="718024E1" w14:textId="77777777" w:rsidR="00A3693C" w:rsidRPr="00B55227" w:rsidRDefault="00A3693C" w:rsidP="00BF1F91">
                    <w:pPr>
                      <w:rPr>
                        <w:rFonts w:ascii="Arial" w:hAnsi="Arial" w:cs="Arial"/>
                        <w:sz w:val="20"/>
                        <w:szCs w:val="20"/>
                      </w:rPr>
                    </w:pPr>
                  </w:p>
                  <w:p w14:paraId="33D9B45E" w14:textId="401FBD39" w:rsidR="00A3693C" w:rsidRPr="00B55227" w:rsidRDefault="00A3693C" w:rsidP="00A3693C">
                    <w:pPr>
                      <w:rPr>
                        <w:rFonts w:ascii="Arial" w:hAnsi="Arial" w:cs="Arial"/>
                        <w:b/>
                        <w:bCs/>
                        <w:color w:val="000000" w:themeColor="text1"/>
                        <w:sz w:val="20"/>
                        <w:szCs w:val="20"/>
                      </w:rPr>
                    </w:pPr>
                    <w:r w:rsidRPr="00B55227">
                      <w:rPr>
                        <w:rFonts w:ascii="Arial" w:hAnsi="Arial" w:cs="Arial"/>
                        <w:color w:val="000000" w:themeColor="text1"/>
                        <w:sz w:val="20"/>
                        <w:szCs w:val="20"/>
                      </w:rPr>
                      <w:t>Teaching for this unit will take place online, physically or in a hybrid mode, depending on the requirements of the purchasing employer.</w:t>
                    </w:r>
                  </w:p>
                  <w:p w14:paraId="1B6686C2" w14:textId="53D37018" w:rsidR="0025293F" w:rsidRPr="00CC61A1" w:rsidRDefault="00BE57EC" w:rsidP="00BF1F91">
                    <w:pPr>
                      <w:rPr>
                        <w:rFonts w:ascii="Arial" w:hAnsi="Arial" w:cs="Arial"/>
                        <w:sz w:val="20"/>
                        <w:szCs w:val="20"/>
                      </w:rPr>
                    </w:pPr>
                  </w:p>
                </w:sdtContent>
              </w:sdt>
              <w:p w14:paraId="474C9286" w14:textId="77777777" w:rsidR="00E02E60" w:rsidRPr="00CC61A1" w:rsidRDefault="0025293F" w:rsidP="0025293F">
                <w:pPr>
                  <w:jc w:val="both"/>
                  <w:rPr>
                    <w:rFonts w:ascii="Arial" w:hAnsi="Arial" w:cs="Arial"/>
                    <w:b/>
                    <w:sz w:val="20"/>
                    <w:szCs w:val="20"/>
                  </w:rPr>
                </w:pPr>
                <w:r w:rsidRPr="00CC61A1">
                  <w:rPr>
                    <w:rFonts w:ascii="Arial" w:hAnsi="Arial" w:cs="Arial"/>
                    <w:b/>
                    <w:sz w:val="20"/>
                    <w:szCs w:val="20"/>
                  </w:rPr>
                  <w:t xml:space="preserve">Students </w:t>
                </w:r>
                <w:r w:rsidR="0067760A">
                  <w:rPr>
                    <w:rFonts w:ascii="Arial" w:hAnsi="Arial" w:cs="Arial"/>
                    <w:b/>
                    <w:sz w:val="20"/>
                    <w:szCs w:val="20"/>
                  </w:rPr>
                  <w:t xml:space="preserve">are </w:t>
                </w:r>
                <w:r w:rsidRPr="00CC61A1">
                  <w:rPr>
                    <w:rFonts w:ascii="Arial" w:hAnsi="Arial" w:cs="Arial"/>
                    <w:b/>
                    <w:sz w:val="20"/>
                    <w:szCs w:val="20"/>
                  </w:rPr>
                  <w:t>clearly ad</w:t>
                </w:r>
                <w:r w:rsidR="0067760A">
                  <w:rPr>
                    <w:rFonts w:ascii="Arial" w:hAnsi="Arial" w:cs="Arial"/>
                    <w:b/>
                    <w:sz w:val="20"/>
                    <w:szCs w:val="20"/>
                  </w:rPr>
                  <w:t xml:space="preserve">vised that they cannot use </w:t>
                </w:r>
                <w:r w:rsidR="003B7C2E">
                  <w:rPr>
                    <w:rFonts w:ascii="Arial" w:hAnsi="Arial" w:cs="Arial"/>
                    <w:b/>
                    <w:sz w:val="20"/>
                    <w:szCs w:val="20"/>
                  </w:rPr>
                  <w:t xml:space="preserve">the </w:t>
                </w:r>
                <w:r w:rsidR="003B7C2E" w:rsidRPr="00CC61A1">
                  <w:rPr>
                    <w:rFonts w:ascii="Arial" w:hAnsi="Arial" w:cs="Arial"/>
                    <w:b/>
                    <w:sz w:val="20"/>
                    <w:szCs w:val="20"/>
                  </w:rPr>
                  <w:t>learning</w:t>
                </w:r>
                <w:r w:rsidRPr="00CC61A1">
                  <w:rPr>
                    <w:rFonts w:ascii="Arial" w:hAnsi="Arial" w:cs="Arial"/>
                    <w:b/>
                    <w:sz w:val="20"/>
                    <w:szCs w:val="20"/>
                  </w:rPr>
                  <w:t xml:space="preserve"> event(s) chosen for this unit to gain academic credit for/from any other credited unit. If this unit is undertaken 3 times, the topic explored must be different on each occasion. </w:t>
                </w:r>
              </w:p>
            </w:sdtContent>
          </w:sdt>
          <w:p w14:paraId="5F9DF48C" w14:textId="77777777" w:rsidR="009A59DE" w:rsidRPr="00CC61A1" w:rsidRDefault="009A59DE" w:rsidP="0025293F">
            <w:pPr>
              <w:pStyle w:val="ListParagraph"/>
              <w:ind w:left="284"/>
              <w:rPr>
                <w:rFonts w:ascii="Arial" w:hAnsi="Arial" w:cs="Arial"/>
                <w:i/>
                <w:color w:val="0070C0"/>
                <w:sz w:val="20"/>
                <w:szCs w:val="20"/>
              </w:rPr>
            </w:pPr>
          </w:p>
        </w:tc>
      </w:tr>
      <w:tr w:rsidR="00C53C55" w:rsidRPr="00CC61A1" w14:paraId="2B1D1FBA" w14:textId="77777777" w:rsidTr="001178E2">
        <w:trPr>
          <w:trHeight w:val="203"/>
        </w:trPr>
        <w:tc>
          <w:tcPr>
            <w:tcW w:w="10206" w:type="dxa"/>
            <w:gridSpan w:val="10"/>
            <w:shd w:val="clear" w:color="auto" w:fill="D9D9D9" w:themeFill="background1" w:themeFillShade="D9"/>
          </w:tcPr>
          <w:p w14:paraId="38FDF218" w14:textId="77777777" w:rsidR="00C53C55" w:rsidRPr="00CC61A1" w:rsidRDefault="00C53C55">
            <w:pPr>
              <w:rPr>
                <w:rFonts w:ascii="Arial" w:hAnsi="Arial" w:cs="Arial"/>
                <w:i/>
                <w:color w:val="0070C0"/>
                <w:sz w:val="20"/>
                <w:szCs w:val="20"/>
              </w:rPr>
            </w:pPr>
            <w:r w:rsidRPr="00CC61A1">
              <w:rPr>
                <w:rFonts w:ascii="Arial" w:hAnsi="Arial" w:cs="Arial"/>
                <w:b/>
                <w:sz w:val="20"/>
                <w:szCs w:val="20"/>
              </w:rPr>
              <w:t xml:space="preserve">Assessment </w:t>
            </w:r>
          </w:p>
          <w:p w14:paraId="013D6375" w14:textId="77777777" w:rsidR="00C53C55" w:rsidRPr="00CC61A1" w:rsidRDefault="00C53C55">
            <w:pPr>
              <w:rPr>
                <w:rFonts w:ascii="Arial" w:hAnsi="Arial" w:cs="Arial"/>
                <w:b/>
                <w:sz w:val="20"/>
                <w:szCs w:val="20"/>
              </w:rPr>
            </w:pPr>
          </w:p>
        </w:tc>
      </w:tr>
      <w:tr w:rsidR="00C53C55" w:rsidRPr="00CC61A1" w14:paraId="78910A89" w14:textId="77777777" w:rsidTr="001178E2">
        <w:trPr>
          <w:trHeight w:val="203"/>
        </w:trPr>
        <w:tc>
          <w:tcPr>
            <w:tcW w:w="10206" w:type="dxa"/>
            <w:gridSpan w:val="10"/>
          </w:tcPr>
          <w:p w14:paraId="1756DA19" w14:textId="77777777" w:rsidR="00C53C55" w:rsidRPr="00CC61A1" w:rsidRDefault="00C53C55">
            <w:pPr>
              <w:rPr>
                <w:rFonts w:ascii="Arial" w:hAnsi="Arial" w:cs="Arial"/>
                <w:b/>
                <w:i/>
                <w:color w:val="0070C0"/>
                <w:sz w:val="20"/>
                <w:szCs w:val="20"/>
              </w:rPr>
            </w:pPr>
            <w:r w:rsidRPr="00CC61A1">
              <w:rPr>
                <w:rFonts w:ascii="Arial" w:hAnsi="Arial" w:cs="Arial"/>
                <w:b/>
                <w:sz w:val="20"/>
                <w:szCs w:val="20"/>
              </w:rPr>
              <w:lastRenderedPageBreak/>
              <w:t>Formative assessment</w:t>
            </w:r>
            <w:r w:rsidR="00E26CCF" w:rsidRPr="00CC61A1">
              <w:rPr>
                <w:rFonts w:ascii="Arial" w:hAnsi="Arial" w:cs="Arial"/>
                <w:b/>
                <w:sz w:val="20"/>
                <w:szCs w:val="20"/>
              </w:rPr>
              <w:t>/feedback</w:t>
            </w:r>
            <w:r w:rsidR="00327A6B" w:rsidRPr="00CC61A1">
              <w:rPr>
                <w:rFonts w:ascii="Arial" w:hAnsi="Arial" w:cs="Arial"/>
                <w:b/>
                <w:sz w:val="20"/>
                <w:szCs w:val="20"/>
              </w:rPr>
              <w:t xml:space="preserve"> </w:t>
            </w:r>
          </w:p>
          <w:sdt>
            <w:sdtPr>
              <w:rPr>
                <w:rFonts w:ascii="Arial" w:hAnsi="Arial" w:cs="Arial"/>
                <w:sz w:val="20"/>
                <w:szCs w:val="20"/>
              </w:rPr>
              <w:alias w:val="Formative_assessment"/>
              <w:tag w:val="Formative_assessment"/>
              <w:id w:val="-1913769062"/>
              <w:lock w:val="sdtLocked"/>
              <w:placeholder>
                <w:docPart w:val="AF6E33B54CB74AB9A26610340B8C281C"/>
              </w:placeholder>
            </w:sdtPr>
            <w:sdtEndPr/>
            <w:sdtContent>
              <w:p w14:paraId="79F9A08C" w14:textId="77777777" w:rsidR="00E131DC" w:rsidRPr="00CC61A1" w:rsidRDefault="0025293F" w:rsidP="00E46C97">
                <w:pPr>
                  <w:rPr>
                    <w:rFonts w:ascii="Arial" w:hAnsi="Arial" w:cs="Arial"/>
                    <w:sz w:val="20"/>
                    <w:szCs w:val="20"/>
                  </w:rPr>
                </w:pPr>
                <w:r w:rsidRPr="00CC61A1">
                  <w:rPr>
                    <w:rFonts w:ascii="Arial" w:hAnsi="Arial" w:cs="Arial"/>
                    <w:sz w:val="20"/>
                    <w:szCs w:val="20"/>
                  </w:rPr>
                  <w:t xml:space="preserve">Students are expected to submit a </w:t>
                </w:r>
                <w:proofErr w:type="gramStart"/>
                <w:r w:rsidRPr="00CC61A1">
                  <w:rPr>
                    <w:rFonts w:ascii="Arial" w:hAnsi="Arial" w:cs="Arial"/>
                    <w:sz w:val="20"/>
                    <w:szCs w:val="20"/>
                  </w:rPr>
                  <w:t>work based</w:t>
                </w:r>
                <w:proofErr w:type="gramEnd"/>
                <w:r w:rsidRPr="00CC61A1">
                  <w:rPr>
                    <w:rFonts w:ascii="Arial" w:hAnsi="Arial" w:cs="Arial"/>
                    <w:sz w:val="20"/>
                    <w:szCs w:val="20"/>
                  </w:rPr>
                  <w:t xml:space="preserve"> learning action plan outlining their</w:t>
                </w:r>
                <w:r w:rsidR="005F2BBD" w:rsidRPr="00CC61A1">
                  <w:rPr>
                    <w:rFonts w:ascii="Arial" w:hAnsi="Arial" w:cs="Arial"/>
                    <w:sz w:val="20"/>
                    <w:szCs w:val="20"/>
                  </w:rPr>
                  <w:t xml:space="preserve"> </w:t>
                </w:r>
                <w:r w:rsidR="00E46C97" w:rsidRPr="00CC61A1">
                  <w:rPr>
                    <w:rFonts w:ascii="Arial" w:hAnsi="Arial" w:cs="Arial"/>
                    <w:sz w:val="20"/>
                    <w:szCs w:val="20"/>
                  </w:rPr>
                  <w:t xml:space="preserve">essay for discussion at </w:t>
                </w:r>
                <w:r w:rsidRPr="00CC61A1">
                  <w:rPr>
                    <w:rFonts w:ascii="Arial" w:hAnsi="Arial" w:cs="Arial"/>
                    <w:sz w:val="20"/>
                    <w:szCs w:val="20"/>
                  </w:rPr>
                  <w:t>tutorial</w:t>
                </w:r>
              </w:p>
            </w:sdtContent>
          </w:sdt>
        </w:tc>
      </w:tr>
      <w:tr w:rsidR="001C7146" w:rsidRPr="00CC61A1" w14:paraId="385212E5" w14:textId="77777777" w:rsidTr="001178E2">
        <w:tc>
          <w:tcPr>
            <w:tcW w:w="5322" w:type="dxa"/>
            <w:gridSpan w:val="6"/>
          </w:tcPr>
          <w:p w14:paraId="2605F7B0" w14:textId="77777777" w:rsidR="00192B73" w:rsidRPr="00CC61A1" w:rsidRDefault="00192B73" w:rsidP="00192B73">
            <w:pPr>
              <w:jc w:val="both"/>
              <w:rPr>
                <w:rFonts w:ascii="Arial" w:hAnsi="Arial" w:cs="Arial"/>
                <w:b/>
                <w:sz w:val="20"/>
                <w:szCs w:val="20"/>
                <w:u w:val="single"/>
              </w:rPr>
            </w:pPr>
            <w:r w:rsidRPr="00CC61A1">
              <w:rPr>
                <w:rFonts w:ascii="Arial" w:hAnsi="Arial" w:cs="Arial"/>
                <w:b/>
                <w:sz w:val="20"/>
                <w:szCs w:val="20"/>
                <w:u w:val="single"/>
              </w:rPr>
              <w:t>Summative assessment</w:t>
            </w:r>
          </w:p>
          <w:p w14:paraId="4DFBD934" w14:textId="77777777" w:rsidR="00192B73" w:rsidRPr="00CC61A1" w:rsidRDefault="00192B73" w:rsidP="00192B73">
            <w:pPr>
              <w:jc w:val="both"/>
              <w:rPr>
                <w:rFonts w:ascii="Arial" w:hAnsi="Arial" w:cs="Arial"/>
                <w:sz w:val="20"/>
                <w:szCs w:val="20"/>
                <w:lang w:val="en-US"/>
              </w:rPr>
            </w:pPr>
            <w:r w:rsidRPr="00CC61A1">
              <w:rPr>
                <w:rFonts w:ascii="Arial" w:hAnsi="Arial" w:cs="Arial"/>
                <w:sz w:val="20"/>
                <w:szCs w:val="20"/>
                <w:lang w:val="en-US"/>
              </w:rPr>
              <w:t xml:space="preserve">ILO 1-5 will be assessed through coursework </w:t>
            </w:r>
            <w:r w:rsidR="00FF2614">
              <w:rPr>
                <w:rFonts w:ascii="Arial" w:hAnsi="Arial" w:cs="Arial"/>
                <w:sz w:val="20"/>
                <w:szCs w:val="20"/>
                <w:lang w:val="en-US"/>
              </w:rPr>
              <w:t>100</w:t>
            </w:r>
            <w:r w:rsidRPr="00CC61A1">
              <w:rPr>
                <w:rFonts w:ascii="Arial" w:hAnsi="Arial" w:cs="Arial"/>
                <w:sz w:val="20"/>
                <w:szCs w:val="20"/>
                <w:lang w:val="en-US"/>
              </w:rPr>
              <w:t>%</w:t>
            </w:r>
          </w:p>
          <w:sdt>
            <w:sdtPr>
              <w:rPr>
                <w:rFonts w:ascii="Arial" w:hAnsi="Arial" w:cs="Arial"/>
                <w:sz w:val="20"/>
                <w:szCs w:val="20"/>
              </w:rPr>
              <w:alias w:val="Summative_assessment"/>
              <w:tag w:val="Summative_assessment"/>
              <w:id w:val="1079633295"/>
              <w:lock w:val="sdtLocked"/>
              <w:placeholder>
                <w:docPart w:val="A057895AE5A847DF99C3339257473509"/>
              </w:placeholder>
            </w:sdtPr>
            <w:sdtEndPr/>
            <w:sdtContent>
              <w:p w14:paraId="51C8778E" w14:textId="77777777" w:rsidR="00E46C97" w:rsidRPr="00CC61A1" w:rsidRDefault="00E46C97" w:rsidP="00E46C97">
                <w:pPr>
                  <w:jc w:val="both"/>
                  <w:rPr>
                    <w:rFonts w:ascii="Arial" w:hAnsi="Arial" w:cs="Arial"/>
                    <w:sz w:val="20"/>
                    <w:szCs w:val="20"/>
                    <w:lang w:val="en-US"/>
                  </w:rPr>
                </w:pPr>
              </w:p>
              <w:p w14:paraId="129F705C" w14:textId="77777777" w:rsidR="00E46C97" w:rsidRPr="00CC61A1" w:rsidRDefault="00E46C97" w:rsidP="00E46C97">
                <w:pPr>
                  <w:jc w:val="both"/>
                  <w:rPr>
                    <w:rFonts w:ascii="Arial" w:hAnsi="Arial" w:cs="Arial"/>
                    <w:sz w:val="20"/>
                    <w:szCs w:val="20"/>
                    <w:lang w:val="en-US"/>
                  </w:rPr>
                </w:pPr>
              </w:p>
              <w:p w14:paraId="09A630DF" w14:textId="77777777" w:rsidR="001C7146" w:rsidRPr="00CC61A1" w:rsidRDefault="00BE57EC" w:rsidP="00F6762D">
                <w:pPr>
                  <w:rPr>
                    <w:rFonts w:ascii="Arial" w:hAnsi="Arial" w:cs="Arial"/>
                    <w:sz w:val="20"/>
                    <w:szCs w:val="20"/>
                  </w:rPr>
                </w:pPr>
              </w:p>
            </w:sdtContent>
          </w:sdt>
          <w:p w14:paraId="47AD9E5F" w14:textId="77777777" w:rsidR="001C7146" w:rsidRPr="00CC61A1" w:rsidRDefault="001C7146" w:rsidP="00E46C97">
            <w:pPr>
              <w:rPr>
                <w:rFonts w:ascii="Arial" w:hAnsi="Arial" w:cs="Arial"/>
                <w:i/>
                <w:color w:val="FF0000"/>
                <w:sz w:val="20"/>
                <w:szCs w:val="20"/>
              </w:rPr>
            </w:pPr>
          </w:p>
        </w:tc>
        <w:tc>
          <w:tcPr>
            <w:tcW w:w="4884" w:type="dxa"/>
            <w:gridSpan w:val="4"/>
          </w:tcPr>
          <w:sdt>
            <w:sdtPr>
              <w:rPr>
                <w:rFonts w:ascii="Arial" w:hAnsi="Arial" w:cs="Arial"/>
                <w:sz w:val="20"/>
                <w:szCs w:val="20"/>
              </w:rPr>
              <w:alias w:val="Indicative_assessment"/>
              <w:tag w:val="Indicative_assessment"/>
              <w:id w:val="-443690768"/>
              <w:lock w:val="sdtLocked"/>
              <w:placeholder>
                <w:docPart w:val="797BA05B0A40487E9B0365090DF4F70D"/>
              </w:placeholder>
            </w:sdtPr>
            <w:sdtEndPr/>
            <w:sdtContent>
              <w:p w14:paraId="51DE66D7" w14:textId="6ABB640D" w:rsidR="00192B73" w:rsidRPr="00CC61A1" w:rsidRDefault="00192B73" w:rsidP="00192B73">
                <w:pPr>
                  <w:jc w:val="both"/>
                  <w:rPr>
                    <w:rFonts w:ascii="Arial" w:hAnsi="Arial" w:cs="Arial"/>
                    <w:b/>
                    <w:sz w:val="20"/>
                    <w:szCs w:val="20"/>
                    <w:u w:val="single"/>
                    <w:lang w:val="en-US"/>
                  </w:rPr>
                </w:pPr>
                <w:r w:rsidRPr="00CC61A1">
                  <w:rPr>
                    <w:rFonts w:ascii="Arial" w:hAnsi="Arial" w:cs="Arial"/>
                    <w:b/>
                    <w:sz w:val="20"/>
                    <w:szCs w:val="20"/>
                    <w:u w:val="single"/>
                  </w:rPr>
                  <w:t>Indicative Assessment</w:t>
                </w:r>
              </w:p>
            </w:sdtContent>
          </w:sdt>
          <w:p w14:paraId="5C1C1707" w14:textId="260A9F62" w:rsidR="00E46C97" w:rsidRPr="00CC61A1" w:rsidRDefault="001C7146" w:rsidP="00192B73">
            <w:pPr>
              <w:rPr>
                <w:rFonts w:ascii="Arial" w:hAnsi="Arial" w:cs="Arial"/>
                <w:sz w:val="20"/>
                <w:szCs w:val="20"/>
              </w:rPr>
            </w:pPr>
            <w:r w:rsidRPr="00CC61A1">
              <w:rPr>
                <w:rFonts w:ascii="Arial" w:hAnsi="Arial" w:cs="Arial"/>
                <w:sz w:val="20"/>
                <w:szCs w:val="20"/>
              </w:rPr>
              <w:t>The coursework</w:t>
            </w:r>
            <w:r w:rsidR="00D913AE" w:rsidRPr="00CC61A1">
              <w:rPr>
                <w:rFonts w:ascii="Arial" w:hAnsi="Arial" w:cs="Arial"/>
                <w:sz w:val="20"/>
                <w:szCs w:val="20"/>
              </w:rPr>
              <w:t xml:space="preserve"> </w:t>
            </w:r>
            <w:r w:rsidRPr="00CC61A1">
              <w:rPr>
                <w:rFonts w:ascii="Arial" w:hAnsi="Arial" w:cs="Arial"/>
                <w:sz w:val="20"/>
                <w:szCs w:val="20"/>
              </w:rPr>
              <w:t>comprise</w:t>
            </w:r>
            <w:r w:rsidR="00E46C97" w:rsidRPr="00CC61A1">
              <w:rPr>
                <w:rFonts w:ascii="Arial" w:hAnsi="Arial" w:cs="Arial"/>
                <w:sz w:val="20"/>
                <w:szCs w:val="20"/>
              </w:rPr>
              <w:t>s</w:t>
            </w:r>
            <w:r w:rsidRPr="00CC61A1">
              <w:rPr>
                <w:rFonts w:ascii="Arial" w:hAnsi="Arial" w:cs="Arial"/>
                <w:sz w:val="20"/>
                <w:szCs w:val="20"/>
              </w:rPr>
              <w:t xml:space="preserve"> a </w:t>
            </w:r>
            <w:proofErr w:type="gramStart"/>
            <w:r w:rsidR="00E46C97" w:rsidRPr="00CC61A1">
              <w:rPr>
                <w:rFonts w:ascii="Arial" w:eastAsia="Times New Roman" w:hAnsi="Arial" w:cs="Arial"/>
                <w:sz w:val="20"/>
                <w:szCs w:val="20"/>
                <w:lang w:val="en-US" w:eastAsia="en-GB"/>
              </w:rPr>
              <w:t>2500 word</w:t>
            </w:r>
            <w:proofErr w:type="gramEnd"/>
            <w:r w:rsidR="00E46C97" w:rsidRPr="00CC61A1">
              <w:rPr>
                <w:rFonts w:ascii="Arial" w:eastAsia="Times New Roman" w:hAnsi="Arial" w:cs="Arial"/>
                <w:sz w:val="20"/>
                <w:szCs w:val="20"/>
                <w:lang w:val="en-US" w:eastAsia="en-GB"/>
              </w:rPr>
              <w:t xml:space="preserve"> reflective essay outlining the learning gained, how it has impacted practice and how the new found knowledge would be </w:t>
            </w:r>
            <w:r w:rsidR="0067760A">
              <w:rPr>
                <w:rFonts w:ascii="Arial" w:eastAsia="Times New Roman" w:hAnsi="Arial" w:cs="Arial"/>
                <w:sz w:val="20"/>
                <w:szCs w:val="20"/>
                <w:lang w:val="en-US" w:eastAsia="en-GB"/>
              </w:rPr>
              <w:t xml:space="preserve">disseminated. The essay will be supplemented with </w:t>
            </w:r>
            <w:r w:rsidR="00E46C97" w:rsidRPr="00CC61A1">
              <w:rPr>
                <w:rFonts w:ascii="Arial" w:eastAsia="Times New Roman" w:hAnsi="Arial" w:cs="Arial"/>
                <w:sz w:val="20"/>
                <w:szCs w:val="20"/>
                <w:lang w:val="en-US" w:eastAsia="en-GB"/>
              </w:rPr>
              <w:t>supporting evidence (</w:t>
            </w:r>
            <w:proofErr w:type="gramStart"/>
            <w:r w:rsidR="00AA5EDA">
              <w:rPr>
                <w:rFonts w:ascii="Arial" w:eastAsia="Times New Roman" w:hAnsi="Arial" w:cs="Arial"/>
                <w:sz w:val="20"/>
                <w:szCs w:val="20"/>
                <w:lang w:val="en-US" w:eastAsia="en-GB"/>
              </w:rPr>
              <w:t>500</w:t>
            </w:r>
            <w:r w:rsidR="00E46C97" w:rsidRPr="00CC61A1">
              <w:rPr>
                <w:rFonts w:ascii="Arial" w:eastAsia="Times New Roman" w:hAnsi="Arial" w:cs="Arial"/>
                <w:sz w:val="20"/>
                <w:szCs w:val="20"/>
                <w:lang w:val="en-US" w:eastAsia="en-GB"/>
              </w:rPr>
              <w:t xml:space="preserve"> word</w:t>
            </w:r>
            <w:proofErr w:type="gramEnd"/>
            <w:r w:rsidR="00E46C97" w:rsidRPr="00CC61A1">
              <w:rPr>
                <w:rFonts w:ascii="Arial" w:eastAsia="Times New Roman" w:hAnsi="Arial" w:cs="Arial"/>
                <w:sz w:val="20"/>
                <w:szCs w:val="20"/>
                <w:lang w:val="en-US" w:eastAsia="en-GB"/>
              </w:rPr>
              <w:t xml:space="preserve"> equivalent)</w:t>
            </w:r>
            <w:r w:rsidR="0067760A">
              <w:rPr>
                <w:rFonts w:ascii="Arial" w:eastAsia="Times New Roman" w:hAnsi="Arial" w:cs="Arial"/>
                <w:sz w:val="20"/>
                <w:szCs w:val="20"/>
                <w:lang w:val="en-US" w:eastAsia="en-GB"/>
              </w:rPr>
              <w:t xml:space="preserve"> (100%)</w:t>
            </w:r>
          </w:p>
          <w:p w14:paraId="3CAC47FA" w14:textId="77777777" w:rsidR="009A59DE" w:rsidRPr="00CC61A1" w:rsidRDefault="009A59DE" w:rsidP="00E46C97">
            <w:pPr>
              <w:rPr>
                <w:rFonts w:ascii="Arial" w:hAnsi="Arial" w:cs="Arial"/>
                <w:b/>
                <w:i/>
                <w:color w:val="FF0000"/>
                <w:sz w:val="20"/>
                <w:szCs w:val="20"/>
              </w:rPr>
            </w:pPr>
          </w:p>
        </w:tc>
      </w:tr>
      <w:tr w:rsidR="00C35B42" w:rsidRPr="00CC61A1" w14:paraId="2CA239AE" w14:textId="77777777" w:rsidTr="001178E2">
        <w:tc>
          <w:tcPr>
            <w:tcW w:w="10206" w:type="dxa"/>
            <w:gridSpan w:val="10"/>
          </w:tcPr>
          <w:sdt>
            <w:sdtPr>
              <w:rPr>
                <w:rFonts w:ascii="Arial" w:eastAsia="Calibri" w:hAnsi="Arial" w:cs="Arial"/>
                <w:sz w:val="20"/>
                <w:szCs w:val="20"/>
              </w:rPr>
              <w:alias w:val="Indicative_unit_content"/>
              <w:tag w:val="Indicative_unit_content"/>
              <w:id w:val="2053876360"/>
              <w:lock w:val="sdtLocked"/>
              <w:placeholder>
                <w:docPart w:val="6FD8F8A8148F4048A0FB9A0EBFE01F56"/>
              </w:placeholder>
            </w:sdtPr>
            <w:sdtEndPr>
              <w:rPr>
                <w:rFonts w:ascii="Calibri" w:hAnsi="Calibri" w:cs="Calibri"/>
                <w:sz w:val="22"/>
                <w:szCs w:val="22"/>
              </w:rPr>
            </w:sdtEndPr>
            <w:sdtContent>
              <w:p w14:paraId="3FABA333" w14:textId="77777777" w:rsidR="003B7C2E" w:rsidRPr="00CC61A1" w:rsidRDefault="00192B73" w:rsidP="00E46C97">
                <w:pPr>
                  <w:rPr>
                    <w:rFonts w:ascii="Arial" w:hAnsi="Arial" w:cs="Arial"/>
                    <w:b/>
                    <w:sz w:val="20"/>
                    <w:szCs w:val="20"/>
                  </w:rPr>
                </w:pPr>
                <w:r w:rsidRPr="00CC61A1">
                  <w:rPr>
                    <w:rFonts w:ascii="Arial" w:hAnsi="Arial" w:cs="Arial"/>
                    <w:b/>
                    <w:sz w:val="20"/>
                    <w:szCs w:val="20"/>
                  </w:rPr>
                  <w:t>Indicative Unit content</w:t>
                </w:r>
              </w:p>
              <w:p w14:paraId="36A0A45C" w14:textId="77777777" w:rsidR="00192B73" w:rsidRPr="003B7C2E" w:rsidRDefault="00192B73" w:rsidP="003B7C2E">
                <w:pPr>
                  <w:pStyle w:val="ListParagraph"/>
                  <w:numPr>
                    <w:ilvl w:val="0"/>
                    <w:numId w:val="47"/>
                  </w:numPr>
                  <w:rPr>
                    <w:rFonts w:ascii="Arial" w:hAnsi="Arial" w:cs="Arial"/>
                    <w:sz w:val="20"/>
                    <w:szCs w:val="20"/>
                  </w:rPr>
                </w:pPr>
                <w:r w:rsidRPr="003B7C2E">
                  <w:rPr>
                    <w:rFonts w:ascii="Arial" w:hAnsi="Arial" w:cs="Arial"/>
                    <w:sz w:val="20"/>
                    <w:szCs w:val="20"/>
                  </w:rPr>
                  <w:t xml:space="preserve">Concept of </w:t>
                </w:r>
                <w:proofErr w:type="gramStart"/>
                <w:r w:rsidRPr="003B7C2E">
                  <w:rPr>
                    <w:rFonts w:ascii="Arial" w:hAnsi="Arial" w:cs="Arial"/>
                    <w:sz w:val="20"/>
                    <w:szCs w:val="20"/>
                  </w:rPr>
                  <w:t>work based</w:t>
                </w:r>
                <w:proofErr w:type="gramEnd"/>
                <w:r w:rsidRPr="003B7C2E">
                  <w:rPr>
                    <w:rFonts w:ascii="Arial" w:hAnsi="Arial" w:cs="Arial"/>
                    <w:sz w:val="20"/>
                    <w:szCs w:val="20"/>
                  </w:rPr>
                  <w:t xml:space="preserve"> learning</w:t>
                </w:r>
              </w:p>
              <w:p w14:paraId="4BCE262D" w14:textId="77777777" w:rsidR="00CC61A1" w:rsidRPr="003B7C2E" w:rsidRDefault="00CC61A1" w:rsidP="003B7C2E">
                <w:pPr>
                  <w:pStyle w:val="ListParagraph"/>
                  <w:numPr>
                    <w:ilvl w:val="0"/>
                    <w:numId w:val="47"/>
                  </w:numPr>
                  <w:rPr>
                    <w:rFonts w:ascii="Arial" w:hAnsi="Arial" w:cs="Arial"/>
                    <w:sz w:val="20"/>
                    <w:szCs w:val="20"/>
                  </w:rPr>
                </w:pPr>
                <w:r w:rsidRPr="003B7C2E">
                  <w:rPr>
                    <w:rFonts w:ascii="Arial" w:hAnsi="Arial" w:cs="Arial"/>
                    <w:sz w:val="20"/>
                    <w:szCs w:val="20"/>
                  </w:rPr>
                  <w:t>Critical evaluation and reflection skills</w:t>
                </w:r>
              </w:p>
              <w:p w14:paraId="3E9B7480" w14:textId="77777777" w:rsidR="003B7C2E" w:rsidRDefault="00192B73" w:rsidP="003B7C2E">
                <w:pPr>
                  <w:pStyle w:val="ListParagraph"/>
                  <w:numPr>
                    <w:ilvl w:val="0"/>
                    <w:numId w:val="47"/>
                  </w:numPr>
                  <w:jc w:val="both"/>
                  <w:rPr>
                    <w:rFonts w:ascii="Arial" w:hAnsi="Arial" w:cs="Arial"/>
                    <w:sz w:val="20"/>
                    <w:szCs w:val="20"/>
                  </w:rPr>
                </w:pPr>
                <w:r w:rsidRPr="003B7C2E">
                  <w:rPr>
                    <w:rFonts w:ascii="Arial" w:hAnsi="Arial" w:cs="Arial"/>
                    <w:sz w:val="20"/>
                    <w:szCs w:val="20"/>
                  </w:rPr>
                  <w:t xml:space="preserve">Specific content will be dictated by the learning event(s) which the student chooses. </w:t>
                </w:r>
              </w:p>
              <w:p w14:paraId="6CD11868" w14:textId="77777777" w:rsidR="00ED3B00" w:rsidRPr="003B7C2E" w:rsidRDefault="00BE57EC" w:rsidP="003B7C2E">
                <w:pPr>
                  <w:pStyle w:val="ListParagraph"/>
                  <w:jc w:val="both"/>
                  <w:rPr>
                    <w:rFonts w:ascii="Arial" w:hAnsi="Arial" w:cs="Arial"/>
                    <w:sz w:val="20"/>
                    <w:szCs w:val="20"/>
                  </w:rPr>
                </w:pPr>
              </w:p>
            </w:sdtContent>
          </w:sdt>
        </w:tc>
      </w:tr>
      <w:tr w:rsidR="003947B0" w:rsidRPr="00CC61A1" w14:paraId="0C1D08E6" w14:textId="77777777" w:rsidTr="001178E2">
        <w:tc>
          <w:tcPr>
            <w:tcW w:w="10206" w:type="dxa"/>
            <w:gridSpan w:val="10"/>
          </w:tcPr>
          <w:p w14:paraId="668B9144" w14:textId="77777777" w:rsidR="008A418E" w:rsidRDefault="003947B0">
            <w:pPr>
              <w:rPr>
                <w:rFonts w:ascii="Arial" w:hAnsi="Arial" w:cs="Arial"/>
                <w:b/>
                <w:sz w:val="20"/>
                <w:szCs w:val="20"/>
              </w:rPr>
            </w:pPr>
            <w:r w:rsidRPr="00CC61A1">
              <w:rPr>
                <w:rFonts w:ascii="Arial" w:hAnsi="Arial" w:cs="Arial"/>
                <w:b/>
                <w:sz w:val="20"/>
                <w:szCs w:val="20"/>
              </w:rPr>
              <w:t>Indicative learning resources</w:t>
            </w:r>
          </w:p>
          <w:p w14:paraId="1350BB5E" w14:textId="77777777" w:rsidR="003B7C2E" w:rsidRPr="00CC61A1" w:rsidRDefault="003B7C2E">
            <w:pPr>
              <w:rPr>
                <w:rFonts w:ascii="Arial" w:hAnsi="Arial" w:cs="Arial"/>
                <w:b/>
                <w:sz w:val="20"/>
                <w:szCs w:val="20"/>
              </w:rPr>
            </w:pPr>
          </w:p>
          <w:sdt>
            <w:sdtPr>
              <w:rPr>
                <w:rFonts w:ascii="Arial" w:hAnsi="Arial" w:cs="Arial"/>
                <w:sz w:val="20"/>
                <w:szCs w:val="20"/>
              </w:rPr>
              <w:alias w:val="Indicative_learning_resources"/>
              <w:tag w:val="Indicative_learning_resources"/>
              <w:id w:val="15895417"/>
              <w:lock w:val="sdtLocked"/>
              <w:placeholder>
                <w:docPart w:val="783950BC59DF48ED8821ED38CBAA8FBA"/>
              </w:placeholder>
            </w:sdtPr>
            <w:sdtEndPr/>
            <w:sdtContent>
              <w:p w14:paraId="1B30BA93" w14:textId="77777777" w:rsidR="000742BD" w:rsidRPr="000742BD" w:rsidRDefault="000742BD" w:rsidP="000742BD">
                <w:pPr>
                  <w:rPr>
                    <w:rFonts w:ascii="Arial" w:hAnsi="Arial" w:cs="Arial"/>
                    <w:sz w:val="20"/>
                    <w:szCs w:val="20"/>
                    <w:lang w:val="x-none" w:eastAsia="x-none"/>
                  </w:rPr>
                </w:pPr>
                <w:r w:rsidRPr="000742BD">
                  <w:rPr>
                    <w:rFonts w:ascii="Arial" w:hAnsi="Arial" w:cs="Arial"/>
                    <w:sz w:val="20"/>
                    <w:szCs w:val="20"/>
                    <w:lang w:val="x-none" w:eastAsia="x-none"/>
                  </w:rPr>
                  <w:t xml:space="preserve">Cottrell, S. </w:t>
                </w:r>
                <w:r w:rsidRPr="000742BD">
                  <w:rPr>
                    <w:rFonts w:ascii="Arial" w:hAnsi="Arial" w:cs="Arial"/>
                    <w:sz w:val="20"/>
                    <w:szCs w:val="20"/>
                    <w:lang w:eastAsia="x-none"/>
                  </w:rPr>
                  <w:t xml:space="preserve">2015. </w:t>
                </w:r>
                <w:r w:rsidRPr="000742BD">
                  <w:rPr>
                    <w:rFonts w:ascii="Arial" w:hAnsi="Arial" w:cs="Arial"/>
                    <w:i/>
                    <w:iCs/>
                    <w:sz w:val="20"/>
                    <w:szCs w:val="20"/>
                    <w:lang w:val="x-none" w:eastAsia="x-none"/>
                  </w:rPr>
                  <w:t>Skills for success: the personal development</w:t>
                </w:r>
                <w:r w:rsidRPr="000742BD">
                  <w:rPr>
                    <w:rFonts w:ascii="Arial" w:hAnsi="Arial" w:cs="Arial"/>
                    <w:i/>
                    <w:iCs/>
                    <w:sz w:val="20"/>
                    <w:szCs w:val="20"/>
                    <w:lang w:eastAsia="x-none"/>
                  </w:rPr>
                  <w:t xml:space="preserve"> and employability</w:t>
                </w:r>
                <w:r w:rsidRPr="000742BD">
                  <w:rPr>
                    <w:rFonts w:ascii="Arial" w:hAnsi="Arial" w:cs="Arial"/>
                    <w:sz w:val="20"/>
                    <w:szCs w:val="20"/>
                    <w:lang w:val="x-none" w:eastAsia="x-none"/>
                  </w:rPr>
                  <w:t>. Basingstoke</w:t>
                </w:r>
                <w:r w:rsidRPr="000742BD">
                  <w:rPr>
                    <w:rFonts w:ascii="Arial" w:hAnsi="Arial" w:cs="Arial"/>
                    <w:sz w:val="20"/>
                    <w:szCs w:val="20"/>
                    <w:lang w:eastAsia="x-none"/>
                  </w:rPr>
                  <w:t>:</w:t>
                </w:r>
                <w:r w:rsidRPr="000742BD">
                  <w:rPr>
                    <w:rFonts w:ascii="Arial" w:hAnsi="Arial" w:cs="Arial"/>
                    <w:sz w:val="20"/>
                    <w:szCs w:val="20"/>
                    <w:lang w:val="x-none" w:eastAsia="x-none"/>
                  </w:rPr>
                  <w:t>Palgrave.</w:t>
                </w:r>
              </w:p>
              <w:p w14:paraId="3772606F" w14:textId="77777777" w:rsidR="000742BD" w:rsidRPr="000742BD" w:rsidRDefault="000742BD" w:rsidP="000742BD">
                <w:pPr>
                  <w:jc w:val="both"/>
                  <w:rPr>
                    <w:rFonts w:ascii="Arial" w:hAnsi="Arial" w:cs="Arial"/>
                    <w:sz w:val="20"/>
                    <w:szCs w:val="20"/>
                    <w:lang w:eastAsia="x-none"/>
                  </w:rPr>
                </w:pPr>
              </w:p>
              <w:p w14:paraId="39EA63A8" w14:textId="77777777" w:rsidR="000742BD" w:rsidRPr="000742BD" w:rsidRDefault="000742BD" w:rsidP="000742BD">
                <w:pPr>
                  <w:rPr>
                    <w:rFonts w:ascii="Arial" w:hAnsi="Arial" w:cs="Arial"/>
                    <w:sz w:val="20"/>
                    <w:szCs w:val="20"/>
                  </w:rPr>
                </w:pPr>
                <w:r w:rsidRPr="000742BD">
                  <w:rPr>
                    <w:rFonts w:ascii="Arial" w:hAnsi="Arial" w:cs="Arial"/>
                    <w:sz w:val="20"/>
                    <w:szCs w:val="20"/>
                  </w:rPr>
                  <w:t xml:space="preserve">Jasper, M. 2013. </w:t>
                </w:r>
                <w:r w:rsidRPr="000742BD">
                  <w:rPr>
                    <w:rFonts w:ascii="Arial" w:hAnsi="Arial" w:cs="Arial"/>
                    <w:i/>
                    <w:sz w:val="20"/>
                    <w:szCs w:val="20"/>
                  </w:rPr>
                  <w:t>Beginning reflective practice</w:t>
                </w:r>
                <w:r w:rsidRPr="000742BD">
                  <w:rPr>
                    <w:rFonts w:ascii="Arial" w:hAnsi="Arial" w:cs="Arial"/>
                    <w:sz w:val="20"/>
                    <w:szCs w:val="20"/>
                  </w:rPr>
                  <w:t>. (2</w:t>
                </w:r>
                <w:r w:rsidRPr="000742BD">
                  <w:rPr>
                    <w:rFonts w:ascii="Arial" w:hAnsi="Arial" w:cs="Arial"/>
                    <w:sz w:val="20"/>
                    <w:szCs w:val="20"/>
                    <w:vertAlign w:val="superscript"/>
                  </w:rPr>
                  <w:t>nd</w:t>
                </w:r>
                <w:r w:rsidRPr="000742BD">
                  <w:rPr>
                    <w:rFonts w:ascii="Arial" w:hAnsi="Arial" w:cs="Arial"/>
                    <w:sz w:val="20"/>
                    <w:szCs w:val="20"/>
                  </w:rPr>
                  <w:t xml:space="preserve"> ed), Andover: Cengage Learning</w:t>
                </w:r>
              </w:p>
              <w:p w14:paraId="6FFDFBFF" w14:textId="77777777" w:rsidR="000742BD" w:rsidRPr="000742BD" w:rsidRDefault="000742BD" w:rsidP="000742BD">
                <w:pPr>
                  <w:rPr>
                    <w:rFonts w:ascii="Arial" w:hAnsi="Arial" w:cs="Arial"/>
                    <w:sz w:val="20"/>
                    <w:szCs w:val="20"/>
                  </w:rPr>
                </w:pPr>
              </w:p>
              <w:p w14:paraId="7DB948EA" w14:textId="77777777" w:rsidR="000742BD" w:rsidRPr="000742BD" w:rsidRDefault="000742BD" w:rsidP="000742BD">
                <w:pPr>
                  <w:rPr>
                    <w:rFonts w:ascii="Arial" w:hAnsi="Arial" w:cs="Arial"/>
                    <w:sz w:val="20"/>
                    <w:szCs w:val="20"/>
                  </w:rPr>
                </w:pPr>
                <w:r w:rsidRPr="000742BD">
                  <w:rPr>
                    <w:rFonts w:ascii="Arial" w:hAnsi="Arial" w:cs="Arial"/>
                    <w:sz w:val="20"/>
                    <w:szCs w:val="20"/>
                  </w:rPr>
                  <w:t xml:space="preserve">Jasper, M. </w:t>
                </w:r>
                <w:r w:rsidR="00891D90">
                  <w:rPr>
                    <w:rFonts w:ascii="Arial" w:hAnsi="Arial" w:cs="Arial"/>
                    <w:sz w:val="20"/>
                    <w:szCs w:val="20"/>
                  </w:rPr>
                  <w:t xml:space="preserve">2013 </w:t>
                </w:r>
                <w:r w:rsidRPr="000742BD">
                  <w:rPr>
                    <w:rFonts w:ascii="Arial" w:hAnsi="Arial" w:cs="Arial"/>
                    <w:i/>
                    <w:sz w:val="20"/>
                    <w:szCs w:val="20"/>
                  </w:rPr>
                  <w:t xml:space="preserve">Professional Development, Reflection and Decision Making in Nursing and Healthcare </w:t>
                </w:r>
                <w:r w:rsidRPr="000742BD">
                  <w:rPr>
                    <w:rFonts w:ascii="Arial" w:hAnsi="Arial" w:cs="Arial"/>
                    <w:sz w:val="20"/>
                    <w:szCs w:val="20"/>
                  </w:rPr>
                  <w:t>(2</w:t>
                </w:r>
                <w:r w:rsidRPr="000742BD">
                  <w:rPr>
                    <w:rFonts w:ascii="Arial" w:hAnsi="Arial" w:cs="Arial"/>
                    <w:sz w:val="20"/>
                    <w:szCs w:val="20"/>
                    <w:vertAlign w:val="superscript"/>
                  </w:rPr>
                  <w:t>nd</w:t>
                </w:r>
                <w:r w:rsidRPr="000742BD">
                  <w:rPr>
                    <w:rFonts w:ascii="Arial" w:hAnsi="Arial" w:cs="Arial"/>
                    <w:sz w:val="20"/>
                    <w:szCs w:val="20"/>
                  </w:rPr>
                  <w:t xml:space="preserve"> ed), Oxford: </w:t>
                </w:r>
                <w:proofErr w:type="gramStart"/>
                <w:r w:rsidRPr="000742BD">
                  <w:rPr>
                    <w:rFonts w:ascii="Arial" w:hAnsi="Arial" w:cs="Arial"/>
                    <w:sz w:val="20"/>
                    <w:szCs w:val="20"/>
                  </w:rPr>
                  <w:t>Wiley  Blackwell</w:t>
                </w:r>
                <w:proofErr w:type="gramEnd"/>
              </w:p>
              <w:p w14:paraId="482F2CC6" w14:textId="77777777" w:rsidR="000742BD" w:rsidRPr="000742BD" w:rsidRDefault="000742BD" w:rsidP="000742BD">
                <w:pPr>
                  <w:autoSpaceDE w:val="0"/>
                  <w:autoSpaceDN w:val="0"/>
                  <w:jc w:val="both"/>
                  <w:rPr>
                    <w:rFonts w:ascii="Arial" w:hAnsi="Arial" w:cs="Arial"/>
                    <w:i/>
                    <w:iCs/>
                    <w:sz w:val="20"/>
                    <w:szCs w:val="20"/>
                  </w:rPr>
                </w:pPr>
              </w:p>
              <w:p w14:paraId="54D573D5" w14:textId="77777777" w:rsidR="000742BD" w:rsidRPr="000742BD" w:rsidRDefault="000742BD" w:rsidP="000742BD">
                <w:pPr>
                  <w:rPr>
                    <w:rFonts w:ascii="Arial" w:hAnsi="Arial" w:cs="Arial"/>
                    <w:sz w:val="20"/>
                    <w:szCs w:val="20"/>
                  </w:rPr>
                </w:pPr>
                <w:r w:rsidRPr="00A3693C">
                  <w:rPr>
                    <w:rFonts w:ascii="Arial" w:hAnsi="Arial" w:cs="Arial"/>
                    <w:sz w:val="20"/>
                    <w:szCs w:val="20"/>
                    <w:lang w:val="de-DE"/>
                  </w:rPr>
                  <w:t xml:space="preserve">Rolfe, G. Jasper, M. &amp; Freshwater, D. 2010. </w:t>
                </w:r>
                <w:r w:rsidRPr="000742BD">
                  <w:rPr>
                    <w:rFonts w:ascii="Arial" w:hAnsi="Arial" w:cs="Arial"/>
                    <w:i/>
                    <w:sz w:val="20"/>
                    <w:szCs w:val="20"/>
                  </w:rPr>
                  <w:t>Critical Reflection in Practice: Generating knowledge for Care</w:t>
                </w:r>
                <w:r w:rsidRPr="000742BD">
                  <w:rPr>
                    <w:rFonts w:ascii="Arial" w:hAnsi="Arial" w:cs="Arial"/>
                    <w:sz w:val="20"/>
                    <w:szCs w:val="20"/>
                  </w:rPr>
                  <w:t xml:space="preserve"> (2</w:t>
                </w:r>
                <w:r w:rsidRPr="000742BD">
                  <w:rPr>
                    <w:rFonts w:ascii="Arial" w:hAnsi="Arial" w:cs="Arial"/>
                    <w:sz w:val="20"/>
                    <w:szCs w:val="20"/>
                    <w:vertAlign w:val="superscript"/>
                  </w:rPr>
                  <w:t>nd</w:t>
                </w:r>
                <w:r w:rsidRPr="000742BD">
                  <w:rPr>
                    <w:rFonts w:ascii="Arial" w:hAnsi="Arial" w:cs="Arial"/>
                    <w:sz w:val="20"/>
                    <w:szCs w:val="20"/>
                  </w:rPr>
                  <w:t xml:space="preserve"> ed) Basingstoke: Palgrave</w:t>
                </w:r>
              </w:p>
              <w:p w14:paraId="1BC98C4C" w14:textId="77777777" w:rsidR="000742BD" w:rsidRPr="000742BD" w:rsidRDefault="000742BD" w:rsidP="000742BD">
                <w:pPr>
                  <w:rPr>
                    <w:rFonts w:ascii="Arial" w:hAnsi="Arial" w:cs="Arial"/>
                    <w:sz w:val="20"/>
                    <w:szCs w:val="20"/>
                  </w:rPr>
                </w:pPr>
              </w:p>
              <w:p w14:paraId="1E17F1E3" w14:textId="77777777" w:rsidR="007F012C" w:rsidRPr="00CC61A1" w:rsidRDefault="00891D90">
                <w:pPr>
                  <w:rPr>
                    <w:rFonts w:ascii="Arial" w:hAnsi="Arial" w:cs="Arial"/>
                    <w:sz w:val="20"/>
                    <w:szCs w:val="20"/>
                  </w:rPr>
                </w:pPr>
                <w:r>
                  <w:rPr>
                    <w:rFonts w:ascii="Arial" w:hAnsi="Arial" w:cs="Arial"/>
                    <w:b/>
                    <w:sz w:val="20"/>
                    <w:szCs w:val="20"/>
                  </w:rPr>
                  <w:t xml:space="preserve">Further </w:t>
                </w:r>
                <w:r w:rsidR="00FF2614">
                  <w:rPr>
                    <w:rFonts w:ascii="Arial" w:hAnsi="Arial" w:cs="Arial"/>
                    <w:b/>
                    <w:sz w:val="20"/>
                    <w:szCs w:val="20"/>
                  </w:rPr>
                  <w:t>resources</w:t>
                </w:r>
                <w:r>
                  <w:rPr>
                    <w:rFonts w:ascii="Arial" w:hAnsi="Arial" w:cs="Arial"/>
                    <w:b/>
                    <w:sz w:val="20"/>
                    <w:szCs w:val="20"/>
                  </w:rPr>
                  <w:t xml:space="preserve"> will be suggested depending on the student’s focus of assignment </w:t>
                </w:r>
              </w:p>
            </w:sdtContent>
          </w:sdt>
          <w:p w14:paraId="17A766BC" w14:textId="77777777" w:rsidR="009A59DE" w:rsidRPr="00BF1F91" w:rsidRDefault="009A59DE" w:rsidP="00BF1F91">
            <w:pPr>
              <w:rPr>
                <w:rFonts w:ascii="Arial" w:hAnsi="Arial" w:cs="Arial"/>
                <w:i/>
                <w:color w:val="0070C0"/>
                <w:sz w:val="20"/>
                <w:szCs w:val="20"/>
              </w:rPr>
            </w:pPr>
          </w:p>
        </w:tc>
      </w:tr>
      <w:tr w:rsidR="007F441A" w:rsidRPr="00CC61A1" w14:paraId="0AA4739D" w14:textId="77777777" w:rsidTr="00BF1F91">
        <w:tc>
          <w:tcPr>
            <w:tcW w:w="1560" w:type="dxa"/>
          </w:tcPr>
          <w:p w14:paraId="50EB27C9" w14:textId="77777777" w:rsidR="007F441A" w:rsidRPr="00CC61A1" w:rsidRDefault="007F441A" w:rsidP="007231CB">
            <w:pPr>
              <w:rPr>
                <w:rFonts w:ascii="Arial" w:hAnsi="Arial" w:cs="Arial"/>
                <w:sz w:val="20"/>
                <w:szCs w:val="20"/>
              </w:rPr>
            </w:pPr>
            <w:r w:rsidRPr="00CC61A1">
              <w:rPr>
                <w:rFonts w:ascii="Arial" w:hAnsi="Arial" w:cs="Arial"/>
                <w:b/>
                <w:sz w:val="20"/>
                <w:szCs w:val="20"/>
              </w:rPr>
              <w:t>Unit number</w:t>
            </w:r>
          </w:p>
        </w:tc>
        <w:tc>
          <w:tcPr>
            <w:tcW w:w="1842" w:type="dxa"/>
            <w:gridSpan w:val="2"/>
          </w:tcPr>
          <w:p w14:paraId="189BF9DF" w14:textId="77777777" w:rsidR="007F441A" w:rsidRPr="00CC61A1" w:rsidRDefault="007F441A" w:rsidP="00BF1F91">
            <w:pPr>
              <w:rPr>
                <w:rFonts w:ascii="Arial" w:hAnsi="Arial" w:cs="Arial"/>
                <w:i/>
                <w:sz w:val="20"/>
                <w:szCs w:val="20"/>
              </w:rPr>
            </w:pPr>
          </w:p>
        </w:tc>
        <w:tc>
          <w:tcPr>
            <w:tcW w:w="1560" w:type="dxa"/>
          </w:tcPr>
          <w:p w14:paraId="32CDA2EC" w14:textId="77777777" w:rsidR="007F441A" w:rsidRPr="00CC61A1" w:rsidRDefault="007F441A" w:rsidP="007231CB">
            <w:pPr>
              <w:rPr>
                <w:rFonts w:ascii="Arial" w:hAnsi="Arial" w:cs="Arial"/>
                <w:b/>
                <w:sz w:val="20"/>
                <w:szCs w:val="20"/>
              </w:rPr>
            </w:pPr>
            <w:r w:rsidRPr="00CC61A1">
              <w:rPr>
                <w:rFonts w:ascii="Arial" w:hAnsi="Arial" w:cs="Arial"/>
                <w:b/>
                <w:sz w:val="20"/>
                <w:szCs w:val="20"/>
              </w:rPr>
              <w:t>Version number</w:t>
            </w:r>
          </w:p>
          <w:p w14:paraId="15F01972" w14:textId="77777777" w:rsidR="007F441A" w:rsidRPr="00CC61A1" w:rsidRDefault="007F441A" w:rsidP="007231CB">
            <w:pPr>
              <w:rPr>
                <w:rFonts w:ascii="Arial" w:hAnsi="Arial" w:cs="Arial"/>
                <w:b/>
                <w:sz w:val="20"/>
                <w:szCs w:val="20"/>
              </w:rPr>
            </w:pPr>
          </w:p>
        </w:tc>
        <w:tc>
          <w:tcPr>
            <w:tcW w:w="1559" w:type="dxa"/>
            <w:gridSpan w:val="3"/>
          </w:tcPr>
          <w:sdt>
            <w:sdtPr>
              <w:rPr>
                <w:rFonts w:ascii="Arial" w:hAnsi="Arial" w:cs="Arial"/>
                <w:sz w:val="20"/>
                <w:szCs w:val="20"/>
              </w:rPr>
              <w:alias w:val="Version_no."/>
              <w:tag w:val="Version_no."/>
              <w:id w:val="840427683"/>
              <w:lock w:val="sdtLocked"/>
              <w:placeholder>
                <w:docPart w:val="B3F0738B5D794B5380AFC5C2FCA6CAF6"/>
              </w:placeholder>
            </w:sdtPr>
            <w:sdtEndPr/>
            <w:sdtContent>
              <w:p w14:paraId="3941B491" w14:textId="54546CDC" w:rsidR="00D8304C" w:rsidRDefault="00D8304C" w:rsidP="00E074E0">
                <w:pPr>
                  <w:rPr>
                    <w:rFonts w:ascii="Arial" w:hAnsi="Arial" w:cs="Arial"/>
                    <w:sz w:val="20"/>
                    <w:szCs w:val="20"/>
                  </w:rPr>
                </w:pPr>
                <w:r>
                  <w:rPr>
                    <w:rFonts w:ascii="Arial" w:hAnsi="Arial" w:cs="Arial"/>
                    <w:sz w:val="20"/>
                    <w:szCs w:val="20"/>
                  </w:rPr>
                  <w:t>1.</w:t>
                </w:r>
                <w:r w:rsidR="00602515">
                  <w:rPr>
                    <w:rFonts w:ascii="Arial" w:hAnsi="Arial" w:cs="Arial"/>
                    <w:sz w:val="20"/>
                    <w:szCs w:val="20"/>
                  </w:rPr>
                  <w:t>2</w:t>
                </w:r>
              </w:p>
            </w:sdtContent>
          </w:sdt>
          <w:p w14:paraId="370CD87F" w14:textId="0091269B" w:rsidR="007F441A" w:rsidRPr="00CC61A1" w:rsidRDefault="007F441A" w:rsidP="00E074E0">
            <w:pPr>
              <w:rPr>
                <w:rFonts w:ascii="Arial" w:hAnsi="Arial" w:cs="Arial"/>
                <w:sz w:val="20"/>
                <w:szCs w:val="20"/>
              </w:rPr>
            </w:pPr>
          </w:p>
          <w:p w14:paraId="02DA4ED1" w14:textId="77777777" w:rsidR="007F441A" w:rsidRPr="00CC61A1" w:rsidRDefault="007F441A" w:rsidP="00E263B0">
            <w:pPr>
              <w:rPr>
                <w:rFonts w:ascii="Arial" w:hAnsi="Arial" w:cs="Arial"/>
                <w:sz w:val="20"/>
                <w:szCs w:val="20"/>
              </w:rPr>
            </w:pPr>
          </w:p>
        </w:tc>
        <w:tc>
          <w:tcPr>
            <w:tcW w:w="1701" w:type="dxa"/>
            <w:gridSpan w:val="2"/>
          </w:tcPr>
          <w:p w14:paraId="0C0E50C4" w14:textId="77777777" w:rsidR="007F441A" w:rsidRDefault="007F441A" w:rsidP="007F441A">
            <w:pPr>
              <w:rPr>
                <w:rFonts w:ascii="Arial" w:eastAsia="Calibri" w:hAnsi="Arial" w:cs="Arial"/>
                <w:sz w:val="20"/>
                <w:szCs w:val="20"/>
              </w:rPr>
            </w:pPr>
            <w:r>
              <w:rPr>
                <w:rFonts w:ascii="Arial" w:hAnsi="Arial" w:cs="Arial"/>
                <w:b/>
                <w:sz w:val="20"/>
                <w:szCs w:val="20"/>
              </w:rPr>
              <w:t>Date effective f</w:t>
            </w:r>
            <w:r w:rsidRPr="00572591">
              <w:rPr>
                <w:rFonts w:ascii="Arial" w:hAnsi="Arial" w:cs="Arial"/>
                <w:b/>
                <w:sz w:val="20"/>
                <w:szCs w:val="20"/>
              </w:rPr>
              <w:t>rom</w:t>
            </w:r>
          </w:p>
          <w:p w14:paraId="1C3D2275" w14:textId="77777777" w:rsidR="007F441A" w:rsidRPr="00CC61A1" w:rsidRDefault="007F441A" w:rsidP="007F441A">
            <w:pPr>
              <w:rPr>
                <w:rFonts w:ascii="Arial" w:hAnsi="Arial" w:cs="Arial"/>
                <w:sz w:val="20"/>
                <w:szCs w:val="20"/>
              </w:rPr>
            </w:pPr>
          </w:p>
        </w:tc>
        <w:tc>
          <w:tcPr>
            <w:tcW w:w="1984" w:type="dxa"/>
          </w:tcPr>
          <w:p w14:paraId="28B8DE97" w14:textId="120B82C2" w:rsidR="007F441A" w:rsidRDefault="00602515">
            <w:pPr>
              <w:rPr>
                <w:rFonts w:ascii="Arial" w:hAnsi="Arial" w:cs="Arial"/>
                <w:sz w:val="20"/>
                <w:szCs w:val="20"/>
              </w:rPr>
            </w:pPr>
            <w:r>
              <w:rPr>
                <w:rFonts w:ascii="Arial" w:hAnsi="Arial" w:cs="Arial"/>
                <w:sz w:val="20"/>
                <w:szCs w:val="20"/>
              </w:rPr>
              <w:t>Jan 2022</w:t>
            </w:r>
          </w:p>
          <w:p w14:paraId="22E01C25" w14:textId="77777777" w:rsidR="007F441A" w:rsidRPr="00CC61A1" w:rsidRDefault="007F441A" w:rsidP="007F441A">
            <w:pPr>
              <w:rPr>
                <w:rFonts w:ascii="Arial" w:hAnsi="Arial" w:cs="Arial"/>
                <w:sz w:val="20"/>
                <w:szCs w:val="20"/>
              </w:rPr>
            </w:pPr>
          </w:p>
        </w:tc>
      </w:tr>
    </w:tbl>
    <w:p w14:paraId="61F3FC0A" w14:textId="77777777" w:rsidR="00ED3B00" w:rsidRPr="00CC61A1" w:rsidRDefault="00ED3B00" w:rsidP="00120F3F">
      <w:pPr>
        <w:spacing w:after="0" w:line="240" w:lineRule="auto"/>
        <w:jc w:val="both"/>
        <w:rPr>
          <w:rFonts w:ascii="Arial" w:hAnsi="Arial" w:cs="Arial"/>
          <w:b/>
          <w:i/>
          <w:color w:val="0070C0"/>
          <w:sz w:val="20"/>
          <w:szCs w:val="20"/>
        </w:rPr>
      </w:pPr>
    </w:p>
    <w:p w14:paraId="6818F9B3" w14:textId="77777777" w:rsidR="00D913AE" w:rsidRPr="00CC61A1" w:rsidRDefault="00D913AE" w:rsidP="009E31F0">
      <w:pPr>
        <w:spacing w:after="0" w:line="240" w:lineRule="auto"/>
        <w:ind w:left="1014"/>
        <w:jc w:val="both"/>
        <w:rPr>
          <w:rFonts w:ascii="Arial" w:hAnsi="Arial" w:cs="Arial"/>
          <w:color w:val="0070C0"/>
          <w:sz w:val="20"/>
          <w:szCs w:val="20"/>
        </w:rPr>
      </w:pPr>
    </w:p>
    <w:sectPr w:rsidR="00D913AE" w:rsidRPr="00CC61A1"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5"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9"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6"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7"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29"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1015F"/>
    <w:multiLevelType w:val="hybridMultilevel"/>
    <w:tmpl w:val="7DC8D6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2A528B"/>
    <w:multiLevelType w:val="hybridMultilevel"/>
    <w:tmpl w:val="F0BE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F76687"/>
    <w:multiLevelType w:val="hybridMultilevel"/>
    <w:tmpl w:val="3FB69B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7"/>
  </w:num>
  <w:num w:numId="3">
    <w:abstractNumId w:val="4"/>
  </w:num>
  <w:num w:numId="4">
    <w:abstractNumId w:val="8"/>
  </w:num>
  <w:num w:numId="5">
    <w:abstractNumId w:val="26"/>
  </w:num>
  <w:num w:numId="6">
    <w:abstractNumId w:val="21"/>
  </w:num>
  <w:num w:numId="7">
    <w:abstractNumId w:val="14"/>
  </w:num>
  <w:num w:numId="8">
    <w:abstractNumId w:val="38"/>
  </w:num>
  <w:num w:numId="9">
    <w:abstractNumId w:val="10"/>
  </w:num>
  <w:num w:numId="10">
    <w:abstractNumId w:val="12"/>
  </w:num>
  <w:num w:numId="11">
    <w:abstractNumId w:val="16"/>
  </w:num>
  <w:num w:numId="12">
    <w:abstractNumId w:val="39"/>
  </w:num>
  <w:num w:numId="13">
    <w:abstractNumId w:val="43"/>
  </w:num>
  <w:num w:numId="14">
    <w:abstractNumId w:val="46"/>
  </w:num>
  <w:num w:numId="15">
    <w:abstractNumId w:val="28"/>
  </w:num>
  <w:num w:numId="16">
    <w:abstractNumId w:val="34"/>
  </w:num>
  <w:num w:numId="17">
    <w:abstractNumId w:val="2"/>
  </w:num>
  <w:num w:numId="18">
    <w:abstractNumId w:val="35"/>
  </w:num>
  <w:num w:numId="19">
    <w:abstractNumId w:val="9"/>
  </w:num>
  <w:num w:numId="20">
    <w:abstractNumId w:val="18"/>
  </w:num>
  <w:num w:numId="21">
    <w:abstractNumId w:val="45"/>
  </w:num>
  <w:num w:numId="22">
    <w:abstractNumId w:val="0"/>
  </w:num>
  <w:num w:numId="23">
    <w:abstractNumId w:val="30"/>
  </w:num>
  <w:num w:numId="24">
    <w:abstractNumId w:val="5"/>
  </w:num>
  <w:num w:numId="25">
    <w:abstractNumId w:val="6"/>
  </w:num>
  <w:num w:numId="26">
    <w:abstractNumId w:val="41"/>
  </w:num>
  <w:num w:numId="27">
    <w:abstractNumId w:val="13"/>
  </w:num>
  <w:num w:numId="28">
    <w:abstractNumId w:val="20"/>
  </w:num>
  <w:num w:numId="29">
    <w:abstractNumId w:val="31"/>
  </w:num>
  <w:num w:numId="30">
    <w:abstractNumId w:val="24"/>
  </w:num>
  <w:num w:numId="31">
    <w:abstractNumId w:val="42"/>
  </w:num>
  <w:num w:numId="32">
    <w:abstractNumId w:val="19"/>
  </w:num>
  <w:num w:numId="33">
    <w:abstractNumId w:val="22"/>
  </w:num>
  <w:num w:numId="34">
    <w:abstractNumId w:val="23"/>
  </w:num>
  <w:num w:numId="35">
    <w:abstractNumId w:val="33"/>
  </w:num>
  <w:num w:numId="36">
    <w:abstractNumId w:val="44"/>
  </w:num>
  <w:num w:numId="37">
    <w:abstractNumId w:val="1"/>
  </w:num>
  <w:num w:numId="38">
    <w:abstractNumId w:val="25"/>
  </w:num>
  <w:num w:numId="39">
    <w:abstractNumId w:val="3"/>
  </w:num>
  <w:num w:numId="40">
    <w:abstractNumId w:val="7"/>
  </w:num>
  <w:num w:numId="41">
    <w:abstractNumId w:val="11"/>
  </w:num>
  <w:num w:numId="42">
    <w:abstractNumId w:val="36"/>
  </w:num>
  <w:num w:numId="43">
    <w:abstractNumId w:val="29"/>
  </w:num>
  <w:num w:numId="44">
    <w:abstractNumId w:val="17"/>
  </w:num>
  <w:num w:numId="45">
    <w:abstractNumId w:val="4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7C1"/>
    <w:rsid w:val="00025452"/>
    <w:rsid w:val="00027F97"/>
    <w:rsid w:val="00033C80"/>
    <w:rsid w:val="000359D3"/>
    <w:rsid w:val="0004630A"/>
    <w:rsid w:val="00062994"/>
    <w:rsid w:val="000742BD"/>
    <w:rsid w:val="00082CEB"/>
    <w:rsid w:val="000961F7"/>
    <w:rsid w:val="000E53A0"/>
    <w:rsid w:val="000E6237"/>
    <w:rsid w:val="000F403D"/>
    <w:rsid w:val="001178E2"/>
    <w:rsid w:val="00120F3F"/>
    <w:rsid w:val="0012250F"/>
    <w:rsid w:val="00146632"/>
    <w:rsid w:val="001518E7"/>
    <w:rsid w:val="00172FAD"/>
    <w:rsid w:val="00173173"/>
    <w:rsid w:val="00175B51"/>
    <w:rsid w:val="00191B94"/>
    <w:rsid w:val="00192B73"/>
    <w:rsid w:val="001C1418"/>
    <w:rsid w:val="001C7146"/>
    <w:rsid w:val="001C714D"/>
    <w:rsid w:val="001E142B"/>
    <w:rsid w:val="001E44FE"/>
    <w:rsid w:val="0020371E"/>
    <w:rsid w:val="00225A83"/>
    <w:rsid w:val="00232EDF"/>
    <w:rsid w:val="0025293F"/>
    <w:rsid w:val="00253D68"/>
    <w:rsid w:val="00265925"/>
    <w:rsid w:val="0027001A"/>
    <w:rsid w:val="00292547"/>
    <w:rsid w:val="002A30BF"/>
    <w:rsid w:val="002A67C1"/>
    <w:rsid w:val="002B7FB8"/>
    <w:rsid w:val="002C5E90"/>
    <w:rsid w:val="002D4968"/>
    <w:rsid w:val="002E60A7"/>
    <w:rsid w:val="002F6693"/>
    <w:rsid w:val="0031682E"/>
    <w:rsid w:val="00327A6B"/>
    <w:rsid w:val="00343545"/>
    <w:rsid w:val="00382185"/>
    <w:rsid w:val="003947B0"/>
    <w:rsid w:val="003B7C2E"/>
    <w:rsid w:val="003F0D68"/>
    <w:rsid w:val="00423C38"/>
    <w:rsid w:val="00425027"/>
    <w:rsid w:val="00432FA6"/>
    <w:rsid w:val="004543D2"/>
    <w:rsid w:val="0045590B"/>
    <w:rsid w:val="00482F74"/>
    <w:rsid w:val="004B4562"/>
    <w:rsid w:val="004E2291"/>
    <w:rsid w:val="004E73E8"/>
    <w:rsid w:val="00513B3A"/>
    <w:rsid w:val="00517ABA"/>
    <w:rsid w:val="00531628"/>
    <w:rsid w:val="00531E4E"/>
    <w:rsid w:val="005632D6"/>
    <w:rsid w:val="00583EE4"/>
    <w:rsid w:val="00590577"/>
    <w:rsid w:val="0059484F"/>
    <w:rsid w:val="005B4AC1"/>
    <w:rsid w:val="005E27DC"/>
    <w:rsid w:val="005E7130"/>
    <w:rsid w:val="005F2BBD"/>
    <w:rsid w:val="00602515"/>
    <w:rsid w:val="00624504"/>
    <w:rsid w:val="006328F4"/>
    <w:rsid w:val="006343D7"/>
    <w:rsid w:val="00634586"/>
    <w:rsid w:val="006446B7"/>
    <w:rsid w:val="006567DF"/>
    <w:rsid w:val="00673294"/>
    <w:rsid w:val="0067760A"/>
    <w:rsid w:val="006C66C8"/>
    <w:rsid w:val="006F3875"/>
    <w:rsid w:val="007010F4"/>
    <w:rsid w:val="00702089"/>
    <w:rsid w:val="00705E77"/>
    <w:rsid w:val="00707A54"/>
    <w:rsid w:val="0071206E"/>
    <w:rsid w:val="00714738"/>
    <w:rsid w:val="007172B9"/>
    <w:rsid w:val="007231CB"/>
    <w:rsid w:val="00727E2D"/>
    <w:rsid w:val="0077647A"/>
    <w:rsid w:val="007861DF"/>
    <w:rsid w:val="00793428"/>
    <w:rsid w:val="007C64C4"/>
    <w:rsid w:val="007D3259"/>
    <w:rsid w:val="007F012C"/>
    <w:rsid w:val="007F441A"/>
    <w:rsid w:val="0081159A"/>
    <w:rsid w:val="0082644B"/>
    <w:rsid w:val="008332B4"/>
    <w:rsid w:val="0084542B"/>
    <w:rsid w:val="00857CA6"/>
    <w:rsid w:val="0086646F"/>
    <w:rsid w:val="008776F1"/>
    <w:rsid w:val="00891D90"/>
    <w:rsid w:val="008A418E"/>
    <w:rsid w:val="008B1966"/>
    <w:rsid w:val="008B22A5"/>
    <w:rsid w:val="008B237A"/>
    <w:rsid w:val="008D1E1C"/>
    <w:rsid w:val="008F36A7"/>
    <w:rsid w:val="008F5000"/>
    <w:rsid w:val="00914096"/>
    <w:rsid w:val="009345EE"/>
    <w:rsid w:val="009845A4"/>
    <w:rsid w:val="00984F8A"/>
    <w:rsid w:val="009A59DE"/>
    <w:rsid w:val="009E31F0"/>
    <w:rsid w:val="009F47E5"/>
    <w:rsid w:val="009F4F18"/>
    <w:rsid w:val="00A26022"/>
    <w:rsid w:val="00A31B53"/>
    <w:rsid w:val="00A32778"/>
    <w:rsid w:val="00A3693C"/>
    <w:rsid w:val="00A45C8A"/>
    <w:rsid w:val="00A62D6A"/>
    <w:rsid w:val="00A63656"/>
    <w:rsid w:val="00AA5EDA"/>
    <w:rsid w:val="00AB4B9B"/>
    <w:rsid w:val="00AC2782"/>
    <w:rsid w:val="00AD13E6"/>
    <w:rsid w:val="00AF4BF5"/>
    <w:rsid w:val="00B07C2E"/>
    <w:rsid w:val="00B22400"/>
    <w:rsid w:val="00B24BFC"/>
    <w:rsid w:val="00B55227"/>
    <w:rsid w:val="00B763A6"/>
    <w:rsid w:val="00B865F5"/>
    <w:rsid w:val="00B96026"/>
    <w:rsid w:val="00BE57EC"/>
    <w:rsid w:val="00BF1F91"/>
    <w:rsid w:val="00BF3744"/>
    <w:rsid w:val="00C12252"/>
    <w:rsid w:val="00C12D3E"/>
    <w:rsid w:val="00C3465A"/>
    <w:rsid w:val="00C35B42"/>
    <w:rsid w:val="00C5193A"/>
    <w:rsid w:val="00C53C55"/>
    <w:rsid w:val="00C57547"/>
    <w:rsid w:val="00C92D3E"/>
    <w:rsid w:val="00CB769E"/>
    <w:rsid w:val="00CC61A1"/>
    <w:rsid w:val="00D272C1"/>
    <w:rsid w:val="00D33FF7"/>
    <w:rsid w:val="00D54953"/>
    <w:rsid w:val="00D67FD0"/>
    <w:rsid w:val="00D8304C"/>
    <w:rsid w:val="00D913AE"/>
    <w:rsid w:val="00D93A8E"/>
    <w:rsid w:val="00D960B0"/>
    <w:rsid w:val="00DA6E46"/>
    <w:rsid w:val="00DB054C"/>
    <w:rsid w:val="00DC2C97"/>
    <w:rsid w:val="00DF302B"/>
    <w:rsid w:val="00E02E60"/>
    <w:rsid w:val="00E03002"/>
    <w:rsid w:val="00E074E0"/>
    <w:rsid w:val="00E131DC"/>
    <w:rsid w:val="00E263B0"/>
    <w:rsid w:val="00E2643B"/>
    <w:rsid w:val="00E26CCF"/>
    <w:rsid w:val="00E44E63"/>
    <w:rsid w:val="00E46C97"/>
    <w:rsid w:val="00E6083B"/>
    <w:rsid w:val="00E81452"/>
    <w:rsid w:val="00EA26A8"/>
    <w:rsid w:val="00EA32E3"/>
    <w:rsid w:val="00EC1DF9"/>
    <w:rsid w:val="00ED3B00"/>
    <w:rsid w:val="00ED4DA7"/>
    <w:rsid w:val="00EE3D6F"/>
    <w:rsid w:val="00F0644B"/>
    <w:rsid w:val="00F07BD2"/>
    <w:rsid w:val="00F10B0D"/>
    <w:rsid w:val="00F47514"/>
    <w:rsid w:val="00F6762D"/>
    <w:rsid w:val="00F73C87"/>
    <w:rsid w:val="00F824DC"/>
    <w:rsid w:val="00FA62E5"/>
    <w:rsid w:val="00FC3AD5"/>
    <w:rsid w:val="00FF2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DFF4"/>
  <w15:docId w15:val="{52999293-E2F6-6C44-A069-E04AB7B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290242">
      <w:bodyDiv w:val="1"/>
      <w:marLeft w:val="0"/>
      <w:marRight w:val="0"/>
      <w:marTop w:val="0"/>
      <w:marBottom w:val="0"/>
      <w:divBdr>
        <w:top w:val="none" w:sz="0" w:space="0" w:color="auto"/>
        <w:left w:val="none" w:sz="0" w:space="0" w:color="auto"/>
        <w:bottom w:val="none" w:sz="0" w:space="0" w:color="auto"/>
        <w:right w:val="none" w:sz="0" w:space="0" w:color="auto"/>
      </w:divBdr>
    </w:div>
    <w:div w:id="9241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2B6CED5F03458EA45112F7D8F97436"/>
        <w:category>
          <w:name w:val="General"/>
          <w:gallery w:val="placeholder"/>
        </w:category>
        <w:types>
          <w:type w:val="bbPlcHdr"/>
        </w:types>
        <w:behaviors>
          <w:behavior w:val="content"/>
        </w:behaviors>
        <w:guid w:val="{D9E9DC00-3912-4208-AE7D-B99CF106D51E}"/>
      </w:docPartPr>
      <w:docPartBody>
        <w:p w:rsidR="0074348C" w:rsidRDefault="0074348C">
          <w:pPr>
            <w:pStyle w:val="6F2B6CED5F03458EA45112F7D8F97436"/>
          </w:pPr>
          <w:r w:rsidRPr="00DB054C">
            <w:rPr>
              <w:rStyle w:val="PlaceholderText"/>
              <w:rFonts w:ascii="Arial" w:hAnsi="Arial" w:cs="Arial"/>
              <w:sz w:val="20"/>
              <w:szCs w:val="20"/>
            </w:rPr>
            <w:t>Click here to enter text.</w:t>
          </w:r>
        </w:p>
      </w:docPartBody>
    </w:docPart>
    <w:docPart>
      <w:docPartPr>
        <w:name w:val="1C82C9672C1E43AABC1018D41151697A"/>
        <w:category>
          <w:name w:val="General"/>
          <w:gallery w:val="placeholder"/>
        </w:category>
        <w:types>
          <w:type w:val="bbPlcHdr"/>
        </w:types>
        <w:behaviors>
          <w:behavior w:val="content"/>
        </w:behaviors>
        <w:guid w:val="{AD5B9379-7666-4FC7-8A74-EFB7F8C94F52}"/>
      </w:docPartPr>
      <w:docPartBody>
        <w:p w:rsidR="0074348C" w:rsidRDefault="0074348C">
          <w:pPr>
            <w:pStyle w:val="1C82C9672C1E43AABC1018D41151697A"/>
          </w:pPr>
          <w:r w:rsidRPr="00DB054C">
            <w:rPr>
              <w:rStyle w:val="PlaceholderText"/>
              <w:rFonts w:ascii="Arial" w:hAnsi="Arial" w:cs="Arial"/>
              <w:sz w:val="20"/>
              <w:szCs w:val="20"/>
            </w:rPr>
            <w:t>Choose an item.</w:t>
          </w:r>
        </w:p>
      </w:docPartBody>
    </w:docPart>
    <w:docPart>
      <w:docPartPr>
        <w:name w:val="E00629A105744604898268116D2D2A43"/>
        <w:category>
          <w:name w:val="General"/>
          <w:gallery w:val="placeholder"/>
        </w:category>
        <w:types>
          <w:type w:val="bbPlcHdr"/>
        </w:types>
        <w:behaviors>
          <w:behavior w:val="content"/>
        </w:behaviors>
        <w:guid w:val="{14EA84E4-AA83-4251-9254-7C9BC4FFE882}"/>
      </w:docPartPr>
      <w:docPartBody>
        <w:p w:rsidR="0074348C" w:rsidRDefault="0074348C">
          <w:pPr>
            <w:pStyle w:val="E00629A105744604898268116D2D2A43"/>
          </w:pPr>
          <w:r w:rsidRPr="00DB054C">
            <w:rPr>
              <w:rStyle w:val="PlaceholderText"/>
              <w:rFonts w:ascii="Arial" w:hAnsi="Arial" w:cs="Arial"/>
              <w:sz w:val="20"/>
              <w:szCs w:val="20"/>
            </w:rPr>
            <w:t>Choose an item.</w:t>
          </w:r>
        </w:p>
      </w:docPartBody>
    </w:docPart>
    <w:docPart>
      <w:docPartPr>
        <w:name w:val="4DBD0EE34ACA4534ACEB58823C79662C"/>
        <w:category>
          <w:name w:val="General"/>
          <w:gallery w:val="placeholder"/>
        </w:category>
        <w:types>
          <w:type w:val="bbPlcHdr"/>
        </w:types>
        <w:behaviors>
          <w:behavior w:val="content"/>
        </w:behaviors>
        <w:guid w:val="{9F04BBED-813D-4E22-884C-09B7BFECDCD6}"/>
      </w:docPartPr>
      <w:docPartBody>
        <w:p w:rsidR="0074348C" w:rsidRDefault="0074348C">
          <w:pPr>
            <w:pStyle w:val="4DBD0EE34ACA4534ACEB58823C79662C"/>
          </w:pPr>
          <w:r w:rsidRPr="00DB054C">
            <w:rPr>
              <w:rStyle w:val="PlaceholderText"/>
              <w:rFonts w:ascii="Arial" w:hAnsi="Arial" w:cs="Arial"/>
              <w:sz w:val="20"/>
              <w:szCs w:val="20"/>
            </w:rPr>
            <w:t>Choose an item.</w:t>
          </w:r>
        </w:p>
      </w:docPartBody>
    </w:docPart>
    <w:docPart>
      <w:docPartPr>
        <w:name w:val="06A30B01B37749CDAC23B44A25C19DAE"/>
        <w:category>
          <w:name w:val="General"/>
          <w:gallery w:val="placeholder"/>
        </w:category>
        <w:types>
          <w:type w:val="bbPlcHdr"/>
        </w:types>
        <w:behaviors>
          <w:behavior w:val="content"/>
        </w:behaviors>
        <w:guid w:val="{21A7AC53-A0DF-4B5E-8869-4EB2BFB67B73}"/>
      </w:docPartPr>
      <w:docPartBody>
        <w:p w:rsidR="0074348C" w:rsidRDefault="0074348C">
          <w:pPr>
            <w:pStyle w:val="06A30B01B37749CDAC23B44A25C19DAE"/>
          </w:pPr>
          <w:r w:rsidRPr="00A32778">
            <w:rPr>
              <w:rStyle w:val="PlaceholderText"/>
              <w:rFonts w:ascii="Arial" w:hAnsi="Arial" w:cs="Arial"/>
              <w:sz w:val="20"/>
              <w:szCs w:val="20"/>
            </w:rPr>
            <w:t>Click here to enter text.</w:t>
          </w:r>
        </w:p>
      </w:docPartBody>
    </w:docPart>
    <w:docPart>
      <w:docPartPr>
        <w:name w:val="D6B42FA8E74F4954917FC4813C459E63"/>
        <w:category>
          <w:name w:val="General"/>
          <w:gallery w:val="placeholder"/>
        </w:category>
        <w:types>
          <w:type w:val="bbPlcHdr"/>
        </w:types>
        <w:behaviors>
          <w:behavior w:val="content"/>
        </w:behaviors>
        <w:guid w:val="{5BFE24B6-9824-4C41-9DF7-1573F0F98D6F}"/>
      </w:docPartPr>
      <w:docPartBody>
        <w:p w:rsidR="0074348C" w:rsidRDefault="0074348C">
          <w:pPr>
            <w:pStyle w:val="D6B42FA8E74F4954917FC4813C459E63"/>
          </w:pPr>
          <w:r w:rsidRPr="00A32778">
            <w:rPr>
              <w:rStyle w:val="PlaceholderText"/>
              <w:rFonts w:ascii="Arial" w:hAnsi="Arial" w:cs="Arial"/>
              <w:sz w:val="20"/>
              <w:szCs w:val="20"/>
            </w:rPr>
            <w:t>Click here to enter text.</w:t>
          </w:r>
        </w:p>
      </w:docPartBody>
    </w:docPart>
    <w:docPart>
      <w:docPartPr>
        <w:name w:val="02D51D702EE94E76A42ED321E2D90752"/>
        <w:category>
          <w:name w:val="General"/>
          <w:gallery w:val="placeholder"/>
        </w:category>
        <w:types>
          <w:type w:val="bbPlcHdr"/>
        </w:types>
        <w:behaviors>
          <w:behavior w:val="content"/>
        </w:behaviors>
        <w:guid w:val="{A094E232-8DF4-4A51-B4FB-62D0AB9F93B8}"/>
      </w:docPartPr>
      <w:docPartBody>
        <w:p w:rsidR="0074348C" w:rsidRDefault="0074348C">
          <w:pPr>
            <w:pStyle w:val="02D51D702EE94E76A42ED321E2D90752"/>
          </w:pPr>
          <w:r w:rsidRPr="006C66C8">
            <w:rPr>
              <w:rStyle w:val="PlaceholderText"/>
              <w:rFonts w:ascii="Arial" w:hAnsi="Arial" w:cs="Arial"/>
              <w:sz w:val="20"/>
              <w:szCs w:val="20"/>
            </w:rPr>
            <w:t>Click here to enter text.</w:t>
          </w:r>
        </w:p>
      </w:docPartBody>
    </w:docPart>
    <w:docPart>
      <w:docPartPr>
        <w:name w:val="EA8455D0AC1A47A19298C4C6B2BEC7BF"/>
        <w:category>
          <w:name w:val="General"/>
          <w:gallery w:val="placeholder"/>
        </w:category>
        <w:types>
          <w:type w:val="bbPlcHdr"/>
        </w:types>
        <w:behaviors>
          <w:behavior w:val="content"/>
        </w:behaviors>
        <w:guid w:val="{B8154EBC-3D15-4EDF-9A27-E88536DFAE27}"/>
      </w:docPartPr>
      <w:docPartBody>
        <w:p w:rsidR="0074348C" w:rsidRDefault="0074348C">
          <w:pPr>
            <w:pStyle w:val="EA8455D0AC1A47A19298C4C6B2BEC7BF"/>
          </w:pPr>
          <w:r w:rsidRPr="006343D7">
            <w:rPr>
              <w:rStyle w:val="PlaceholderText"/>
              <w:rFonts w:ascii="Arial" w:hAnsi="Arial" w:cs="Arial"/>
              <w:sz w:val="20"/>
              <w:szCs w:val="20"/>
            </w:rPr>
            <w:t>Click here to enter text.</w:t>
          </w:r>
        </w:p>
      </w:docPartBody>
    </w:docPart>
    <w:docPart>
      <w:docPartPr>
        <w:name w:val="AF6E33B54CB74AB9A26610340B8C281C"/>
        <w:category>
          <w:name w:val="General"/>
          <w:gallery w:val="placeholder"/>
        </w:category>
        <w:types>
          <w:type w:val="bbPlcHdr"/>
        </w:types>
        <w:behaviors>
          <w:behavior w:val="content"/>
        </w:behaviors>
        <w:guid w:val="{1679836F-B061-4FA1-BC15-59670BFD6640}"/>
      </w:docPartPr>
      <w:docPartBody>
        <w:p w:rsidR="0074348C" w:rsidRDefault="0074348C">
          <w:pPr>
            <w:pStyle w:val="AF6E33B54CB74AB9A26610340B8C281C"/>
          </w:pPr>
          <w:r w:rsidRPr="009345EE">
            <w:rPr>
              <w:rStyle w:val="PlaceholderText"/>
              <w:rFonts w:ascii="Arial" w:hAnsi="Arial" w:cs="Arial"/>
              <w:sz w:val="20"/>
              <w:szCs w:val="20"/>
            </w:rPr>
            <w:t>Click here to enter text.</w:t>
          </w:r>
        </w:p>
      </w:docPartBody>
    </w:docPart>
    <w:docPart>
      <w:docPartPr>
        <w:name w:val="A057895AE5A847DF99C3339257473509"/>
        <w:category>
          <w:name w:val="General"/>
          <w:gallery w:val="placeholder"/>
        </w:category>
        <w:types>
          <w:type w:val="bbPlcHdr"/>
        </w:types>
        <w:behaviors>
          <w:behavior w:val="content"/>
        </w:behaviors>
        <w:guid w:val="{15557267-09F2-46B6-84B7-15E2D31F6428}"/>
      </w:docPartPr>
      <w:docPartBody>
        <w:p w:rsidR="0074348C" w:rsidRDefault="0074348C">
          <w:pPr>
            <w:pStyle w:val="A057895AE5A847DF99C3339257473509"/>
          </w:pPr>
          <w:r w:rsidRPr="008776F1">
            <w:rPr>
              <w:rStyle w:val="PlaceholderText"/>
              <w:rFonts w:ascii="Arial" w:hAnsi="Arial" w:cs="Arial"/>
              <w:sz w:val="20"/>
              <w:szCs w:val="20"/>
            </w:rPr>
            <w:t>Click here to enter text.</w:t>
          </w:r>
        </w:p>
      </w:docPartBody>
    </w:docPart>
    <w:docPart>
      <w:docPartPr>
        <w:name w:val="797BA05B0A40487E9B0365090DF4F70D"/>
        <w:category>
          <w:name w:val="General"/>
          <w:gallery w:val="placeholder"/>
        </w:category>
        <w:types>
          <w:type w:val="bbPlcHdr"/>
        </w:types>
        <w:behaviors>
          <w:behavior w:val="content"/>
        </w:behaviors>
        <w:guid w:val="{53D7DE98-F714-4833-9376-A81679B319B2}"/>
      </w:docPartPr>
      <w:docPartBody>
        <w:p w:rsidR="0074348C" w:rsidRDefault="0074348C">
          <w:pPr>
            <w:pStyle w:val="797BA05B0A40487E9B0365090DF4F70D"/>
          </w:pPr>
          <w:r w:rsidRPr="008776F1">
            <w:rPr>
              <w:rStyle w:val="PlaceholderText"/>
              <w:rFonts w:ascii="Arial" w:hAnsi="Arial" w:cs="Arial"/>
              <w:sz w:val="20"/>
              <w:szCs w:val="20"/>
            </w:rPr>
            <w:t>Click here to enter text.</w:t>
          </w:r>
        </w:p>
      </w:docPartBody>
    </w:docPart>
    <w:docPart>
      <w:docPartPr>
        <w:name w:val="6FD8F8A8148F4048A0FB9A0EBFE01F56"/>
        <w:category>
          <w:name w:val="General"/>
          <w:gallery w:val="placeholder"/>
        </w:category>
        <w:types>
          <w:type w:val="bbPlcHdr"/>
        </w:types>
        <w:behaviors>
          <w:behavior w:val="content"/>
        </w:behaviors>
        <w:guid w:val="{D393A1EF-714F-40C7-B9AE-C428F771EC2B}"/>
      </w:docPartPr>
      <w:docPartBody>
        <w:p w:rsidR="0074348C" w:rsidRDefault="0074348C">
          <w:pPr>
            <w:pStyle w:val="6FD8F8A8148F4048A0FB9A0EBFE01F56"/>
          </w:pPr>
          <w:r w:rsidRPr="008776F1">
            <w:rPr>
              <w:rStyle w:val="PlaceholderText"/>
              <w:rFonts w:ascii="Arial" w:hAnsi="Arial" w:cs="Arial"/>
              <w:sz w:val="20"/>
              <w:szCs w:val="20"/>
            </w:rPr>
            <w:t>Click here to enter text.</w:t>
          </w:r>
        </w:p>
      </w:docPartBody>
    </w:docPart>
    <w:docPart>
      <w:docPartPr>
        <w:name w:val="783950BC59DF48ED8821ED38CBAA8FBA"/>
        <w:category>
          <w:name w:val="General"/>
          <w:gallery w:val="placeholder"/>
        </w:category>
        <w:types>
          <w:type w:val="bbPlcHdr"/>
        </w:types>
        <w:behaviors>
          <w:behavior w:val="content"/>
        </w:behaviors>
        <w:guid w:val="{5100615F-C391-472F-B8F8-F43437BA9CB7}"/>
      </w:docPartPr>
      <w:docPartBody>
        <w:p w:rsidR="0074348C" w:rsidRDefault="0074348C">
          <w:pPr>
            <w:pStyle w:val="783950BC59DF48ED8821ED38CBAA8FBA"/>
          </w:pPr>
          <w:r w:rsidRPr="00FC3AD5">
            <w:rPr>
              <w:rStyle w:val="PlaceholderText"/>
              <w:rFonts w:ascii="Arial" w:hAnsi="Arial" w:cs="Arial"/>
              <w:sz w:val="20"/>
              <w:szCs w:val="20"/>
            </w:rPr>
            <w:t>Click here to enter text.</w:t>
          </w:r>
        </w:p>
      </w:docPartBody>
    </w:docPart>
    <w:docPart>
      <w:docPartPr>
        <w:name w:val="D38F2FEA58BE4949BDDA0C97925F17A0"/>
        <w:category>
          <w:name w:val="General"/>
          <w:gallery w:val="placeholder"/>
        </w:category>
        <w:types>
          <w:type w:val="bbPlcHdr"/>
        </w:types>
        <w:behaviors>
          <w:behavior w:val="content"/>
        </w:behaviors>
        <w:guid w:val="{2FC3F6A8-8E23-4E97-8D3A-C37C207710D8}"/>
      </w:docPartPr>
      <w:docPartBody>
        <w:p w:rsidR="00337439" w:rsidRDefault="001004DC" w:rsidP="001004DC">
          <w:pPr>
            <w:pStyle w:val="D38F2FEA58BE4949BDDA0C97925F17A0"/>
          </w:pPr>
          <w:r w:rsidRPr="006343D7">
            <w:rPr>
              <w:rStyle w:val="PlaceholderText"/>
              <w:rFonts w:ascii="Arial" w:hAnsi="Arial" w:cs="Arial"/>
              <w:sz w:val="20"/>
              <w:szCs w:val="20"/>
            </w:rPr>
            <w:t>Click here to enter text.</w:t>
          </w:r>
        </w:p>
      </w:docPartBody>
    </w:docPart>
    <w:docPart>
      <w:docPartPr>
        <w:name w:val="B3F0738B5D794B5380AFC5C2FCA6CAF6"/>
        <w:category>
          <w:name w:val="General"/>
          <w:gallery w:val="placeholder"/>
        </w:category>
        <w:types>
          <w:type w:val="bbPlcHdr"/>
        </w:types>
        <w:behaviors>
          <w:behavior w:val="content"/>
        </w:behaviors>
        <w:guid w:val="{6B17CC59-7D27-4651-BEDB-133EAF5F0EED}"/>
      </w:docPartPr>
      <w:docPartBody>
        <w:p w:rsidR="00C54E25" w:rsidRDefault="00337439">
          <w:pPr>
            <w:pStyle w:val="B3F0738B5D794B5380AFC5C2FCA6CAF6"/>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48C"/>
    <w:rsid w:val="001004DC"/>
    <w:rsid w:val="002F5355"/>
    <w:rsid w:val="00337439"/>
    <w:rsid w:val="00391BC1"/>
    <w:rsid w:val="0046207B"/>
    <w:rsid w:val="0074348C"/>
    <w:rsid w:val="00C35E3E"/>
    <w:rsid w:val="00C5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439"/>
    <w:rPr>
      <w:color w:val="808080"/>
    </w:rPr>
  </w:style>
  <w:style w:type="paragraph" w:customStyle="1" w:styleId="6F2B6CED5F03458EA45112F7D8F97436">
    <w:name w:val="6F2B6CED5F03458EA45112F7D8F97436"/>
  </w:style>
  <w:style w:type="paragraph" w:customStyle="1" w:styleId="1C82C9672C1E43AABC1018D41151697A">
    <w:name w:val="1C82C9672C1E43AABC1018D41151697A"/>
  </w:style>
  <w:style w:type="paragraph" w:customStyle="1" w:styleId="E00629A105744604898268116D2D2A43">
    <w:name w:val="E00629A105744604898268116D2D2A43"/>
  </w:style>
  <w:style w:type="paragraph" w:customStyle="1" w:styleId="4DBD0EE34ACA4534ACEB58823C79662C">
    <w:name w:val="4DBD0EE34ACA4534ACEB58823C79662C"/>
  </w:style>
  <w:style w:type="paragraph" w:customStyle="1" w:styleId="06A30B01B37749CDAC23B44A25C19DAE">
    <w:name w:val="06A30B01B37749CDAC23B44A25C19DAE"/>
  </w:style>
  <w:style w:type="paragraph" w:customStyle="1" w:styleId="D6B42FA8E74F4954917FC4813C459E63">
    <w:name w:val="D6B42FA8E74F4954917FC4813C459E63"/>
  </w:style>
  <w:style w:type="paragraph" w:customStyle="1" w:styleId="02D51D702EE94E76A42ED321E2D90752">
    <w:name w:val="02D51D702EE94E76A42ED321E2D90752"/>
  </w:style>
  <w:style w:type="paragraph" w:customStyle="1" w:styleId="EA8455D0AC1A47A19298C4C6B2BEC7BF">
    <w:name w:val="EA8455D0AC1A47A19298C4C6B2BEC7BF"/>
  </w:style>
  <w:style w:type="paragraph" w:customStyle="1" w:styleId="AF6E33B54CB74AB9A26610340B8C281C">
    <w:name w:val="AF6E33B54CB74AB9A26610340B8C281C"/>
  </w:style>
  <w:style w:type="paragraph" w:customStyle="1" w:styleId="A057895AE5A847DF99C3339257473509">
    <w:name w:val="A057895AE5A847DF99C3339257473509"/>
  </w:style>
  <w:style w:type="paragraph" w:customStyle="1" w:styleId="797BA05B0A40487E9B0365090DF4F70D">
    <w:name w:val="797BA05B0A40487E9B0365090DF4F70D"/>
  </w:style>
  <w:style w:type="paragraph" w:customStyle="1" w:styleId="6FD8F8A8148F4048A0FB9A0EBFE01F56">
    <w:name w:val="6FD8F8A8148F4048A0FB9A0EBFE01F56"/>
  </w:style>
  <w:style w:type="paragraph" w:customStyle="1" w:styleId="783950BC59DF48ED8821ED38CBAA8FBA">
    <w:name w:val="783950BC59DF48ED8821ED38CBAA8FBA"/>
  </w:style>
  <w:style w:type="paragraph" w:customStyle="1" w:styleId="D38F2FEA58BE4949BDDA0C97925F17A0">
    <w:name w:val="D38F2FEA58BE4949BDDA0C97925F17A0"/>
    <w:rsid w:val="001004DC"/>
    <w:pPr>
      <w:spacing w:after="160" w:line="259" w:lineRule="auto"/>
    </w:pPr>
  </w:style>
  <w:style w:type="paragraph" w:customStyle="1" w:styleId="B3F0738B5D794B5380AFC5C2FCA6CAF6">
    <w:name w:val="B3F0738B5D794B5380AFC5C2FCA6C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E08B08C3-F54F-4C5F-A590-9B4AEAAD0507}">
  <ds:schemaRefs>
    <ds:schemaRef ds:uri="http://schemas.microsoft.com/office/2006/metadata/properties"/>
    <ds:schemaRef ds:uri="3deaea7b-4083-46bb-8d83-611dae1fd21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Gill,Jordan</dc:creator>
  <cp:lastModifiedBy>Lucy Murfitt</cp:lastModifiedBy>
  <cp:revision>8</cp:revision>
  <cp:lastPrinted>2015-09-21T13:47:00Z</cp:lastPrinted>
  <dcterms:created xsi:type="dcterms:W3CDTF">2017-04-12T08:43:00Z</dcterms:created>
  <dcterms:modified xsi:type="dcterms:W3CDTF">2021-12-07T15:37:00Z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