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68" w:rsidRPr="00020D9F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  <w:bookmarkStart w:id="0" w:name="_GoBack"/>
      <w:bookmarkEnd w:id="0"/>
      <w:r w:rsidRPr="00020D9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F7C9CF9" wp14:editId="2A9ED506">
            <wp:simplePos x="0" y="0"/>
            <wp:positionH relativeFrom="page">
              <wp:posOffset>142875</wp:posOffset>
            </wp:positionH>
            <wp:positionV relativeFrom="page">
              <wp:posOffset>228600</wp:posOffset>
            </wp:positionV>
            <wp:extent cx="1571625" cy="15716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FF3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  <w:r w:rsidR="00531E4E" w:rsidRPr="00020D9F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 xml:space="preserve">   </w:t>
      </w:r>
      <w:r w:rsidR="00531E4E" w:rsidRPr="00020D9F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  <w:r w:rsidR="00531E4E" w:rsidRPr="00020D9F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</w:p>
    <w:p w:rsidR="003F0D68" w:rsidRPr="00020D9F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020D9F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020D9F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020D9F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020D9F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020D9F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020D9F" w:rsidRDefault="003F0D68" w:rsidP="00531628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F10B0D" w:rsidRPr="00020D9F" w:rsidRDefault="00707A54" w:rsidP="00531628">
      <w:pPr>
        <w:pStyle w:val="ListParagraph"/>
        <w:tabs>
          <w:tab w:val="left" w:pos="1134"/>
        </w:tabs>
        <w:spacing w:after="0" w:line="240" w:lineRule="auto"/>
        <w:ind w:left="709"/>
        <w:jc w:val="both"/>
        <w:rPr>
          <w:rFonts w:ascii="Arial" w:hAnsi="Arial" w:cs="Arial"/>
          <w:color w:val="0070C0"/>
          <w:sz w:val="20"/>
          <w:szCs w:val="20"/>
        </w:rPr>
      </w:pPr>
      <w:r w:rsidRPr="00020D9F">
        <w:rPr>
          <w:rFonts w:ascii="Arial" w:hAnsi="Arial" w:cs="Arial"/>
          <w:color w:val="0070C0"/>
          <w:sz w:val="20"/>
          <w:szCs w:val="20"/>
        </w:rPr>
        <w:t>.</w:t>
      </w:r>
    </w:p>
    <w:p w:rsidR="00C53C55" w:rsidRPr="00020D9F" w:rsidRDefault="00C53C55" w:rsidP="00531628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1418"/>
        <w:gridCol w:w="283"/>
        <w:gridCol w:w="1276"/>
        <w:gridCol w:w="425"/>
        <w:gridCol w:w="219"/>
        <w:gridCol w:w="1057"/>
        <w:gridCol w:w="1559"/>
        <w:gridCol w:w="142"/>
        <w:gridCol w:w="2126"/>
      </w:tblGrid>
      <w:tr w:rsidR="00EC1DF9" w:rsidRPr="00020D9F" w:rsidTr="001178E2">
        <w:trPr>
          <w:trHeight w:val="537"/>
        </w:trPr>
        <w:tc>
          <w:tcPr>
            <w:tcW w:w="10206" w:type="dxa"/>
            <w:gridSpan w:val="11"/>
            <w:shd w:val="pct15" w:color="auto" w:fill="auto"/>
          </w:tcPr>
          <w:p w:rsidR="00020D9F" w:rsidRPr="00020D9F" w:rsidRDefault="007861DF" w:rsidP="00020D9F">
            <w:pPr>
              <w:pStyle w:val="ListParagraph"/>
              <w:ind w:left="-13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20D9F">
              <w:rPr>
                <w:rFonts w:ascii="Arial" w:hAnsi="Arial" w:cs="Arial"/>
                <w:b/>
                <w:sz w:val="20"/>
                <w:szCs w:val="20"/>
              </w:rPr>
              <w:t>UNIT SPECIFICATION</w:t>
            </w:r>
            <w:r w:rsidR="00292547" w:rsidRPr="00020D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C1DF9" w:rsidRPr="00020D9F" w:rsidRDefault="00EC1DF9" w:rsidP="00EA32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03002" w:rsidRPr="00020D9F" w:rsidTr="001178E2">
        <w:tc>
          <w:tcPr>
            <w:tcW w:w="10206" w:type="dxa"/>
            <w:gridSpan w:val="11"/>
            <w:shd w:val="pct5" w:color="auto" w:fill="auto"/>
          </w:tcPr>
          <w:p w:rsidR="00E03002" w:rsidRPr="008F6551" w:rsidRDefault="00E03002" w:rsidP="00F6762D">
            <w:pPr>
              <w:rPr>
                <w:rFonts w:ascii="Arial" w:hAnsi="Arial" w:cs="Arial"/>
                <w:sz w:val="20"/>
                <w:szCs w:val="20"/>
              </w:rPr>
            </w:pPr>
            <w:r w:rsidRPr="00020D9F">
              <w:rPr>
                <w:rFonts w:ascii="Arial" w:hAnsi="Arial" w:cs="Arial"/>
                <w:b/>
                <w:sz w:val="20"/>
                <w:szCs w:val="20"/>
              </w:rPr>
              <w:t>Unit title</w:t>
            </w:r>
            <w:r w:rsidR="0084542B" w:rsidRPr="00020D9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alias w:val="Unit_title"/>
                <w:tag w:val="Unit_title"/>
                <w:id w:val="-2039801719"/>
                <w:placeholder>
                  <w:docPart w:val="B92D1125D5864004B70EA76D2531D8A7"/>
                </w:placeholder>
                <w:text w:multiLine="1"/>
              </w:sdtPr>
              <w:sdtEndPr/>
              <w:sdtContent>
                <w:r w:rsidR="00411833" w:rsidRPr="00240222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CLINICAL PRACTICE PROFILE 1, 2, 3 </w:t>
                </w:r>
              </w:sdtContent>
            </w:sdt>
          </w:p>
          <w:p w:rsidR="00ED3B00" w:rsidRPr="00020D9F" w:rsidRDefault="00ED3B00" w:rsidP="00F6762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543D2" w:rsidRPr="00020D9F" w:rsidTr="001178E2">
        <w:tc>
          <w:tcPr>
            <w:tcW w:w="1701" w:type="dxa"/>
            <w:gridSpan w:val="2"/>
            <w:shd w:val="pct5" w:color="auto" w:fill="auto"/>
          </w:tcPr>
          <w:p w:rsidR="004543D2" w:rsidRPr="00020D9F" w:rsidRDefault="004543D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0D9F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:rsidR="004543D2" w:rsidRPr="00020D9F" w:rsidRDefault="004543D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vel"/>
            <w:id w:val="587736704"/>
            <w:lock w:val="sdtLocked"/>
            <w:placeholder>
              <w:docPart w:val="A8B16B1D1F654199990EF6AC5A851FDB"/>
            </w:placeholder>
            <w:dropDownList>
              <w:listItem w:value="Choose an item."/>
              <w:listItem w:displayText="Level 4" w:value="Level 4"/>
              <w:listItem w:displayText="Level 5" w:value="Level 5"/>
              <w:listItem w:displayText="Level 6" w:value="Level 6"/>
              <w:listItem w:displayText="Level 7" w:value="Level 7"/>
              <w:listItem w:displayText="Level 8" w:value="Level 8"/>
            </w:dropDownList>
          </w:sdtPr>
          <w:sdtEndPr/>
          <w:sdtContent>
            <w:tc>
              <w:tcPr>
                <w:tcW w:w="1701" w:type="dxa"/>
                <w:gridSpan w:val="2"/>
                <w:shd w:val="pct5" w:color="auto" w:fill="auto"/>
              </w:tcPr>
              <w:p w:rsidR="004543D2" w:rsidRPr="00020D9F" w:rsidRDefault="00020D9F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20D9F">
                  <w:rPr>
                    <w:rFonts w:ascii="Arial" w:hAnsi="Arial" w:cs="Arial"/>
                    <w:sz w:val="20"/>
                    <w:szCs w:val="20"/>
                  </w:rPr>
                  <w:t>Level 6</w:t>
                </w:r>
              </w:p>
            </w:tc>
          </w:sdtContent>
        </w:sdt>
        <w:tc>
          <w:tcPr>
            <w:tcW w:w="1701" w:type="dxa"/>
            <w:gridSpan w:val="2"/>
            <w:shd w:val="pct5" w:color="auto" w:fill="auto"/>
          </w:tcPr>
          <w:p w:rsidR="004543D2" w:rsidRPr="00020D9F" w:rsidRDefault="004543D2" w:rsidP="001178E2">
            <w:pPr>
              <w:pStyle w:val="Heading2"/>
              <w:ind w:right="0"/>
              <w:outlineLvl w:val="1"/>
              <w:rPr>
                <w:sz w:val="20"/>
                <w:szCs w:val="20"/>
              </w:rPr>
            </w:pPr>
            <w:r w:rsidRPr="00020D9F">
              <w:rPr>
                <w:sz w:val="20"/>
                <w:szCs w:val="20"/>
              </w:rPr>
              <w:t>Credit value</w:t>
            </w:r>
            <w:r w:rsidR="001178E2" w:rsidRPr="00020D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5"/>
            <w:shd w:val="pct5" w:color="auto" w:fill="auto"/>
          </w:tcPr>
          <w:p w:rsidR="00B865F5" w:rsidRPr="00020D9F" w:rsidRDefault="004543D2" w:rsidP="00020D9F">
            <w:pPr>
              <w:rPr>
                <w:rFonts w:ascii="Arial" w:hAnsi="Arial" w:cs="Arial"/>
                <w:sz w:val="20"/>
                <w:szCs w:val="20"/>
              </w:rPr>
            </w:pPr>
            <w:r w:rsidRPr="00020D9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redit_value"/>
                <w:tag w:val="Credit_value"/>
                <w:id w:val="-1962957251"/>
                <w:lock w:val="sdtLocked"/>
                <w:placeholder>
                  <w:docPart w:val="03D4EB33CDF3449690334060746E2124"/>
                </w:placeholder>
                <w:dropDownList>
                  <w:listItem w:value="Choose an item."/>
                  <w:listItem w:displayText="20 (10 ECTS)" w:value="20 (10 ECTS)"/>
                  <w:listItem w:displayText="40 (20 ECTS)" w:value="40 (20 ECTS)"/>
                  <w:listItem w:displayText="60 (30 ECTS)" w:value="60 (30 ECTS)"/>
                  <w:listItem w:displayText="80 (40 ECTS)" w:value="80 (40 ECTS)"/>
                  <w:listItem w:displayText="100 (50 ECTS)" w:value="100 (50 ECTS)"/>
                  <w:listItem w:displayText="120 (60 ECTS)" w:value="120 (60 ECTS)"/>
                  <w:listItem w:displayText="140 (70 ECTS)" w:value="140 (70 ECTS)"/>
                  <w:listItem w:displayText="160 (80 ECTS)" w:value="160 (80 ECTS)"/>
                  <w:listItem w:displayText="180 (90 ECTS)" w:value="180 (90 ECTS)"/>
                </w:dropDownList>
              </w:sdtPr>
              <w:sdtEndPr/>
              <w:sdtContent>
                <w:r w:rsidR="00020D9F" w:rsidRPr="00020D9F">
                  <w:rPr>
                    <w:rFonts w:ascii="Arial" w:hAnsi="Arial" w:cs="Arial"/>
                    <w:sz w:val="20"/>
                    <w:szCs w:val="20"/>
                  </w:rPr>
                  <w:t>20 (10 ECTS)</w:t>
                </w:r>
              </w:sdtContent>
            </w:sdt>
          </w:p>
        </w:tc>
      </w:tr>
      <w:tr w:rsidR="00C12252" w:rsidRPr="00020D9F" w:rsidTr="001178E2">
        <w:trPr>
          <w:trHeight w:val="438"/>
        </w:trPr>
        <w:tc>
          <w:tcPr>
            <w:tcW w:w="3402" w:type="dxa"/>
            <w:gridSpan w:val="4"/>
            <w:shd w:val="pct5" w:color="auto" w:fill="auto"/>
          </w:tcPr>
          <w:p w:rsidR="00C12252" w:rsidRPr="00020D9F" w:rsidRDefault="00C12252" w:rsidP="00020D9F">
            <w:pPr>
              <w:rPr>
                <w:rFonts w:ascii="Arial" w:hAnsi="Arial" w:cs="Arial"/>
                <w:sz w:val="20"/>
                <w:szCs w:val="20"/>
              </w:rPr>
            </w:pPr>
            <w:r w:rsidRPr="00020D9F">
              <w:rPr>
                <w:rFonts w:ascii="Arial" w:hAnsi="Arial" w:cs="Arial"/>
                <w:b/>
                <w:sz w:val="20"/>
                <w:szCs w:val="20"/>
              </w:rPr>
              <w:t xml:space="preserve">Is this a common unit? </w:t>
            </w:r>
          </w:p>
        </w:tc>
        <w:tc>
          <w:tcPr>
            <w:tcW w:w="1701" w:type="dxa"/>
            <w:gridSpan w:val="2"/>
            <w:shd w:val="pct5" w:color="auto" w:fill="auto"/>
          </w:tcPr>
          <w:p w:rsidR="00C12252" w:rsidRPr="00020D9F" w:rsidRDefault="007A5F80" w:rsidP="001178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ommon_unit?"/>
                <w:tag w:val="Common_unit?"/>
                <w:id w:val="1970627437"/>
                <w:placeholder>
                  <w:docPart w:val="145EDFBB87FB4B03A58F1453E04B5CE5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20D9F" w:rsidRPr="00020D9F">
                  <w:rPr>
                    <w:rFonts w:ascii="Arial" w:hAnsi="Arial" w:cs="Arial"/>
                    <w:sz w:val="20"/>
                    <w:szCs w:val="20"/>
                  </w:rPr>
                  <w:t>No</w:t>
                </w:r>
              </w:sdtContent>
            </w:sdt>
            <w:r w:rsidR="00C53C55" w:rsidRPr="00020D9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4"/>
            <w:shd w:val="pct5" w:color="auto" w:fill="auto"/>
          </w:tcPr>
          <w:p w:rsidR="00C12252" w:rsidRPr="00020D9F" w:rsidRDefault="008B237A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0D9F">
              <w:rPr>
                <w:rFonts w:ascii="Arial" w:hAnsi="Arial" w:cs="Arial"/>
                <w:b/>
                <w:sz w:val="20"/>
                <w:szCs w:val="20"/>
              </w:rPr>
              <w:t>Expected c</w:t>
            </w:r>
            <w:r w:rsidR="004543D2" w:rsidRPr="00020D9F">
              <w:rPr>
                <w:rFonts w:ascii="Arial" w:hAnsi="Arial" w:cs="Arial"/>
                <w:b/>
                <w:sz w:val="20"/>
                <w:szCs w:val="20"/>
              </w:rPr>
              <w:t>ontact hours</w:t>
            </w:r>
            <w:r w:rsidR="00517ABA" w:rsidRPr="00020D9F">
              <w:rPr>
                <w:rFonts w:ascii="Arial" w:hAnsi="Arial" w:cs="Arial"/>
                <w:b/>
                <w:sz w:val="20"/>
                <w:szCs w:val="20"/>
              </w:rPr>
              <w:t xml:space="preserve"> for unit</w:t>
            </w:r>
          </w:p>
          <w:p w:rsidR="00517ABA" w:rsidRPr="00020D9F" w:rsidRDefault="00517ABA" w:rsidP="00F6762D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  <w:shd w:val="pct5" w:color="auto" w:fill="auto"/>
          </w:tcPr>
          <w:sdt>
            <w:sdtPr>
              <w:rPr>
                <w:rFonts w:ascii="Arial" w:hAnsi="Arial" w:cs="Arial"/>
                <w:color w:val="FF0000"/>
                <w:sz w:val="20"/>
                <w:szCs w:val="20"/>
              </w:rPr>
              <w:alias w:val="Unit_contact_hrs"/>
              <w:tag w:val="Unit_contact_hrs"/>
              <w:id w:val="89827044"/>
              <w:lock w:val="sdtLocked"/>
              <w:placeholder>
                <w:docPart w:val="00DA117852644F4898A91E8AF7CEF553"/>
              </w:placeholder>
            </w:sdtPr>
            <w:sdtEndPr>
              <w:rPr>
                <w:color w:val="auto"/>
              </w:rPr>
            </w:sdtEndPr>
            <w:sdtContent>
              <w:p w:rsidR="00A32778" w:rsidRPr="006E0DDF" w:rsidRDefault="00020D9F" w:rsidP="00A327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E0DDF">
                  <w:rPr>
                    <w:rFonts w:ascii="Arial" w:hAnsi="Arial" w:cs="Arial"/>
                    <w:sz w:val="20"/>
                    <w:szCs w:val="20"/>
                  </w:rPr>
                  <w:t>8</w:t>
                </w:r>
              </w:p>
            </w:sdtContent>
          </w:sdt>
          <w:p w:rsidR="00A32778" w:rsidRPr="00020D9F" w:rsidRDefault="00A32778" w:rsidP="00F6762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12252" w:rsidRPr="00020D9F" w:rsidTr="001178E2">
        <w:trPr>
          <w:trHeight w:val="438"/>
        </w:trPr>
        <w:tc>
          <w:tcPr>
            <w:tcW w:w="10206" w:type="dxa"/>
            <w:gridSpan w:val="11"/>
          </w:tcPr>
          <w:p w:rsidR="00A32778" w:rsidRPr="00020D9F" w:rsidRDefault="00B865F5" w:rsidP="00A63656">
            <w:pPr>
              <w:rPr>
                <w:rFonts w:ascii="Arial" w:hAnsi="Arial" w:cs="Arial"/>
                <w:sz w:val="20"/>
                <w:szCs w:val="20"/>
              </w:rPr>
            </w:pPr>
            <w:r w:rsidRPr="00020D9F">
              <w:rPr>
                <w:rFonts w:ascii="Arial" w:hAnsi="Arial" w:cs="Arial"/>
                <w:b/>
                <w:sz w:val="20"/>
                <w:szCs w:val="20"/>
              </w:rPr>
              <w:t>Pre and c</w:t>
            </w:r>
            <w:r w:rsidR="00C12252" w:rsidRPr="00020D9F">
              <w:rPr>
                <w:rFonts w:ascii="Arial" w:hAnsi="Arial" w:cs="Arial"/>
                <w:b/>
                <w:sz w:val="20"/>
                <w:szCs w:val="20"/>
              </w:rPr>
              <w:t>o-requisites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Pre-co_requisites"/>
              <w:tag w:val="Pre-co_requisites"/>
              <w:id w:val="9965363"/>
              <w:lock w:val="sdtLocked"/>
              <w:placeholder>
                <w:docPart w:val="3EE5C2708B9347328D66BBAB33E3BE9A"/>
              </w:placeholder>
            </w:sdtPr>
            <w:sdtEndPr/>
            <w:sdtContent>
              <w:p w:rsidR="00C12252" w:rsidRPr="00020D9F" w:rsidRDefault="00020D9F" w:rsidP="00A636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20D9F">
                  <w:rPr>
                    <w:rFonts w:ascii="Arial" w:hAnsi="Arial" w:cs="Arial"/>
                    <w:sz w:val="20"/>
                    <w:szCs w:val="20"/>
                  </w:rPr>
                  <w:t>None</w:t>
                </w:r>
              </w:p>
            </w:sdtContent>
          </w:sdt>
          <w:p w:rsidR="00C12252" w:rsidRPr="00020D9F" w:rsidRDefault="00C12252" w:rsidP="00020D9F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232EDF" w:rsidRPr="00020D9F" w:rsidTr="001178E2">
        <w:tc>
          <w:tcPr>
            <w:tcW w:w="10206" w:type="dxa"/>
            <w:gridSpan w:val="11"/>
          </w:tcPr>
          <w:p w:rsidR="0059484F" w:rsidRPr="00020D9F" w:rsidRDefault="00232EDF" w:rsidP="00A63656">
            <w:pPr>
              <w:pStyle w:val="Heading1"/>
              <w:outlineLvl w:val="0"/>
              <w:rPr>
                <w:sz w:val="20"/>
                <w:szCs w:val="20"/>
              </w:rPr>
            </w:pPr>
            <w:r w:rsidRPr="00020D9F">
              <w:rPr>
                <w:sz w:val="20"/>
                <w:szCs w:val="20"/>
              </w:rPr>
              <w:t>Aims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Aims"/>
              <w:tag w:val="Aims"/>
              <w:id w:val="-1026865183"/>
              <w:lock w:val="sdtLocked"/>
              <w:placeholder>
                <w:docPart w:val="FABBA764AAD546909A2812503DB62720"/>
              </w:placeholder>
            </w:sdtPr>
            <w:sdtEndPr/>
            <w:sdtContent>
              <w:p w:rsidR="005D1E4B" w:rsidRDefault="00020D9F" w:rsidP="00A636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20D9F">
                  <w:rPr>
                    <w:rFonts w:ascii="Arial" w:hAnsi="Arial" w:cs="Arial"/>
                    <w:sz w:val="20"/>
                    <w:szCs w:val="20"/>
                  </w:rPr>
                  <w:t>The aim of this work-based learning unit is to evidence knowledge and skills developed in clinical practice in accordance with a set of requirements/competencies set by the clinical area. The requirements/competencies must be assessed by a mentor in practice using an accepted framework previously reviewed by the University.</w:t>
                </w:r>
              </w:p>
              <w:p w:rsidR="00411833" w:rsidRDefault="00020D9F" w:rsidP="00A636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20D9F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  <w:p w:rsidR="00232EDF" w:rsidRPr="00020D9F" w:rsidRDefault="00411833" w:rsidP="00A636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Students can take this unit up to three times provided the competencies are different on each occasion. </w:t>
                </w:r>
              </w:p>
            </w:sdtContent>
          </w:sdt>
          <w:p w:rsidR="009A59DE" w:rsidRPr="00020D9F" w:rsidRDefault="009A59DE" w:rsidP="00020D9F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232EDF" w:rsidRPr="00020D9F" w:rsidTr="001178E2">
        <w:tc>
          <w:tcPr>
            <w:tcW w:w="10206" w:type="dxa"/>
            <w:gridSpan w:val="11"/>
          </w:tcPr>
          <w:p w:rsidR="00A45C8A" w:rsidRPr="00020D9F" w:rsidRDefault="00B865F5" w:rsidP="008F65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0D9F">
              <w:rPr>
                <w:rFonts w:ascii="Arial" w:hAnsi="Arial" w:cs="Arial"/>
                <w:b/>
                <w:sz w:val="20"/>
                <w:szCs w:val="20"/>
              </w:rPr>
              <w:t>Intended learning o</w:t>
            </w:r>
            <w:r w:rsidR="00232EDF" w:rsidRPr="00020D9F">
              <w:rPr>
                <w:rFonts w:ascii="Arial" w:hAnsi="Arial" w:cs="Arial"/>
                <w:b/>
                <w:sz w:val="20"/>
                <w:szCs w:val="20"/>
              </w:rPr>
              <w:t>utcomes</w:t>
            </w:r>
            <w:r w:rsidR="00E131DC" w:rsidRPr="00020D9F">
              <w:rPr>
                <w:rFonts w:ascii="Arial" w:hAnsi="Arial" w:cs="Arial"/>
                <w:b/>
                <w:sz w:val="20"/>
                <w:szCs w:val="20"/>
              </w:rPr>
              <w:t xml:space="preserve"> (ILOs)</w:t>
            </w:r>
          </w:p>
          <w:p w:rsidR="00D960B0" w:rsidRPr="00020D9F" w:rsidRDefault="00D960B0" w:rsidP="008F6551">
            <w:pPr>
              <w:rPr>
                <w:rFonts w:ascii="Arial" w:hAnsi="Arial" w:cs="Arial"/>
                <w:sz w:val="20"/>
                <w:szCs w:val="20"/>
              </w:rPr>
            </w:pPr>
            <w:r w:rsidRPr="00020D9F">
              <w:rPr>
                <w:rFonts w:ascii="Arial" w:hAnsi="Arial" w:cs="Arial"/>
                <w:sz w:val="20"/>
                <w:szCs w:val="20"/>
              </w:rPr>
              <w:t>Having completed this unit the student is expected to:</w:t>
            </w:r>
          </w:p>
          <w:p w:rsidR="00D960B0" w:rsidRPr="00020D9F" w:rsidRDefault="00D960B0" w:rsidP="008F6551">
            <w:pPr>
              <w:rPr>
                <w:rFonts w:ascii="Arial" w:hAnsi="Arial" w:cs="Arial"/>
                <w:sz w:val="20"/>
                <w:szCs w:val="20"/>
              </w:rPr>
            </w:pPr>
          </w:p>
          <w:p w:rsidR="00020D9F" w:rsidRPr="00020D9F" w:rsidRDefault="00020D9F" w:rsidP="008F655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020D9F">
              <w:rPr>
                <w:rFonts w:ascii="Arial" w:hAnsi="Arial" w:cs="Arial"/>
                <w:sz w:val="20"/>
                <w:szCs w:val="20"/>
              </w:rPr>
              <w:t>Consistently perform the requirements of the area as outlined in its competency framework</w:t>
            </w:r>
          </w:p>
          <w:p w:rsidR="00020D9F" w:rsidRPr="00020D9F" w:rsidRDefault="00020D9F" w:rsidP="008F655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020D9F">
              <w:rPr>
                <w:rFonts w:ascii="Arial" w:hAnsi="Arial" w:cs="Arial"/>
                <w:sz w:val="20"/>
                <w:szCs w:val="20"/>
              </w:rPr>
              <w:t>Demonstrate independence, autonomy and accountability when undertaking the requirements of the area as outlined in their competency framework</w:t>
            </w:r>
          </w:p>
          <w:p w:rsidR="00020D9F" w:rsidRPr="00020D9F" w:rsidRDefault="00020D9F" w:rsidP="008F655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020D9F">
              <w:rPr>
                <w:rFonts w:ascii="Arial" w:hAnsi="Arial" w:cs="Arial"/>
                <w:sz w:val="20"/>
                <w:szCs w:val="20"/>
              </w:rPr>
              <w:t>Critically evaluate their knowledge and skills when carrying out the requirements of their specific health/social care field</w:t>
            </w:r>
          </w:p>
          <w:p w:rsidR="00020D9F" w:rsidRPr="00020D9F" w:rsidRDefault="00020D9F" w:rsidP="008F655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020D9F">
              <w:rPr>
                <w:rFonts w:ascii="Arial" w:hAnsi="Arial" w:cs="Arial"/>
                <w:sz w:val="20"/>
                <w:szCs w:val="20"/>
              </w:rPr>
              <w:t xml:space="preserve">Critically evaluate their personal abilities, knowledge, skills and levels of professional competence, recognising when to act independently, interdependently or when to be dependent on the interventions of other team members. </w:t>
            </w:r>
          </w:p>
          <w:p w:rsidR="00F07BD2" w:rsidRPr="00020D9F" w:rsidRDefault="00F07BD2" w:rsidP="008F655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E02E60" w:rsidRPr="00020D9F" w:rsidTr="001178E2">
        <w:tc>
          <w:tcPr>
            <w:tcW w:w="10206" w:type="dxa"/>
            <w:gridSpan w:val="11"/>
            <w:tcBorders>
              <w:bottom w:val="single" w:sz="4" w:space="0" w:color="auto"/>
            </w:tcBorders>
          </w:tcPr>
          <w:p w:rsidR="008A418E" w:rsidRPr="00020D9F" w:rsidRDefault="00B865F5" w:rsidP="00A636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0D9F">
              <w:rPr>
                <w:rFonts w:ascii="Arial" w:hAnsi="Arial" w:cs="Arial"/>
                <w:b/>
                <w:sz w:val="20"/>
                <w:szCs w:val="20"/>
              </w:rPr>
              <w:t>Learning and teaching m</w:t>
            </w:r>
            <w:r w:rsidR="00E02E60" w:rsidRPr="00020D9F">
              <w:rPr>
                <w:rFonts w:ascii="Arial" w:hAnsi="Arial" w:cs="Arial"/>
                <w:b/>
                <w:sz w:val="20"/>
                <w:szCs w:val="20"/>
              </w:rPr>
              <w:t>et</w:t>
            </w:r>
            <w:r w:rsidR="00705E77" w:rsidRPr="00020D9F">
              <w:rPr>
                <w:rFonts w:ascii="Arial" w:hAnsi="Arial" w:cs="Arial"/>
                <w:b/>
                <w:sz w:val="20"/>
                <w:szCs w:val="20"/>
              </w:rPr>
              <w:t>hods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L&amp;T_methods"/>
              <w:tag w:val="L&amp;T_methods"/>
              <w:id w:val="-413015615"/>
              <w:lock w:val="sdtLocked"/>
              <w:placeholder>
                <w:docPart w:val="475147BBC7B9427DB4C886FD44AA7A29"/>
              </w:placeholder>
            </w:sdtPr>
            <w:sdtEndPr/>
            <w:sdtContent>
              <w:p w:rsidR="00020D9F" w:rsidRPr="00546B1A" w:rsidRDefault="00020D9F" w:rsidP="00020D9F">
                <w:pPr>
                  <w:numPr>
                    <w:ilvl w:val="12"/>
                    <w:numId w:val="0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 w:rsidRPr="00546B1A">
                  <w:rPr>
                    <w:rFonts w:ascii="Arial" w:hAnsi="Arial" w:cs="Arial"/>
                    <w:sz w:val="20"/>
                    <w:szCs w:val="20"/>
                  </w:rPr>
                  <w:t xml:space="preserve">In this unit students will be encouraged to take personal responsibility for their learning of both knowledge and skills.  </w:t>
                </w:r>
                <w:r w:rsidR="00A2274E">
                  <w:rPr>
                    <w:rFonts w:ascii="Arial" w:hAnsi="Arial" w:cs="Arial"/>
                    <w:sz w:val="20"/>
                    <w:szCs w:val="20"/>
                  </w:rPr>
                  <w:t xml:space="preserve">This is essentially a work based learning unit where students learn in the workplace under mentor supervision. The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Unit Leader </w:t>
                </w:r>
                <w:r w:rsidR="00A2274E">
                  <w:rPr>
                    <w:rFonts w:ascii="Arial" w:hAnsi="Arial" w:cs="Arial"/>
                    <w:sz w:val="20"/>
                    <w:szCs w:val="20"/>
                  </w:rPr>
                  <w:t>facilitates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group </w:t>
                </w:r>
                <w:r w:rsidRPr="00546B1A">
                  <w:rPr>
                    <w:rFonts w:ascii="Arial" w:hAnsi="Arial" w:cs="Arial"/>
                    <w:sz w:val="20"/>
                    <w:szCs w:val="20"/>
                  </w:rPr>
                  <w:t xml:space="preserve">tutorials </w:t>
                </w:r>
                <w:r w:rsidR="00A2274E">
                  <w:rPr>
                    <w:rFonts w:ascii="Arial" w:hAnsi="Arial" w:cs="Arial"/>
                    <w:sz w:val="20"/>
                    <w:szCs w:val="20"/>
                  </w:rPr>
                  <w:t xml:space="preserve">which </w:t>
                </w:r>
                <w:r w:rsidRPr="00546B1A">
                  <w:rPr>
                    <w:rFonts w:ascii="Arial" w:hAnsi="Arial" w:cs="Arial"/>
                    <w:sz w:val="20"/>
                    <w:szCs w:val="20"/>
                  </w:rPr>
                  <w:t>offer students opportunity to discuss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how they present their evidence of achievement of their competencies</w:t>
                </w:r>
                <w:r w:rsidRPr="00546B1A">
                  <w:rPr>
                    <w:rFonts w:ascii="Arial" w:hAnsi="Arial" w:cs="Arial"/>
                    <w:sz w:val="20"/>
                    <w:szCs w:val="20"/>
                  </w:rPr>
                  <w:t xml:space="preserve">. </w:t>
                </w:r>
              </w:p>
              <w:p w:rsidR="009A59DE" w:rsidRPr="00020D9F" w:rsidRDefault="007A5F80" w:rsidP="00020D9F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C53C55" w:rsidRPr="00020D9F" w:rsidTr="001178E2">
        <w:trPr>
          <w:trHeight w:val="203"/>
        </w:trPr>
        <w:tc>
          <w:tcPr>
            <w:tcW w:w="10206" w:type="dxa"/>
            <w:gridSpan w:val="11"/>
            <w:shd w:val="clear" w:color="auto" w:fill="D9D9D9" w:themeFill="background1" w:themeFillShade="D9"/>
          </w:tcPr>
          <w:p w:rsidR="00C53C55" w:rsidRPr="00020D9F" w:rsidRDefault="00C53C55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020D9F">
              <w:rPr>
                <w:rFonts w:ascii="Arial" w:hAnsi="Arial" w:cs="Arial"/>
                <w:b/>
                <w:sz w:val="20"/>
                <w:szCs w:val="20"/>
              </w:rPr>
              <w:t xml:space="preserve">Assessment </w:t>
            </w:r>
          </w:p>
          <w:p w:rsidR="00C53C55" w:rsidRPr="00020D9F" w:rsidRDefault="00C53C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C55" w:rsidRPr="00020D9F" w:rsidTr="001178E2">
        <w:trPr>
          <w:trHeight w:val="203"/>
        </w:trPr>
        <w:tc>
          <w:tcPr>
            <w:tcW w:w="10206" w:type="dxa"/>
            <w:gridSpan w:val="11"/>
          </w:tcPr>
          <w:p w:rsidR="00C53C55" w:rsidRPr="00020D9F" w:rsidRDefault="00C53C55">
            <w:pPr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</w:pPr>
            <w:r w:rsidRPr="00020D9F">
              <w:rPr>
                <w:rFonts w:ascii="Arial" w:hAnsi="Arial" w:cs="Arial"/>
                <w:b/>
                <w:sz w:val="20"/>
                <w:szCs w:val="20"/>
              </w:rPr>
              <w:t>Formative assessment</w:t>
            </w:r>
            <w:r w:rsidR="00E26CCF" w:rsidRPr="00020D9F">
              <w:rPr>
                <w:rFonts w:ascii="Arial" w:hAnsi="Arial" w:cs="Arial"/>
                <w:b/>
                <w:sz w:val="20"/>
                <w:szCs w:val="20"/>
              </w:rPr>
              <w:t>/feedback</w:t>
            </w:r>
            <w:r w:rsidR="00327A6B" w:rsidRPr="00020D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Formative_assessment"/>
              <w:tag w:val="Formative_assessment"/>
              <w:id w:val="-1913769062"/>
              <w:lock w:val="sdtLocked"/>
              <w:placeholder>
                <w:docPart w:val="CDD7C148673D4631B915C63D45B9D4B7"/>
              </w:placeholder>
            </w:sdtPr>
            <w:sdtEndPr/>
            <w:sdtContent>
              <w:p w:rsidR="00C53C55" w:rsidRPr="00020D9F" w:rsidRDefault="00020D9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Group discussion and feedback on portfolio presentation</w:t>
                </w:r>
              </w:p>
            </w:sdtContent>
          </w:sdt>
          <w:p w:rsidR="00E131DC" w:rsidRPr="00020D9F" w:rsidRDefault="00E131DC" w:rsidP="00020D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7146" w:rsidRPr="00020D9F" w:rsidTr="001178E2">
        <w:tc>
          <w:tcPr>
            <w:tcW w:w="5322" w:type="dxa"/>
            <w:gridSpan w:val="7"/>
          </w:tcPr>
          <w:p w:rsidR="008A418E" w:rsidRPr="00020D9F" w:rsidRDefault="001C7146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0D9F">
              <w:rPr>
                <w:rFonts w:ascii="Arial" w:hAnsi="Arial" w:cs="Arial"/>
                <w:b/>
                <w:sz w:val="20"/>
                <w:szCs w:val="20"/>
              </w:rPr>
              <w:t>Summative</w:t>
            </w:r>
            <w:r w:rsidR="009845A4" w:rsidRPr="00020D9F">
              <w:rPr>
                <w:rFonts w:ascii="Arial" w:hAnsi="Arial" w:cs="Arial"/>
                <w:b/>
                <w:sz w:val="20"/>
                <w:szCs w:val="20"/>
              </w:rPr>
              <w:t xml:space="preserve"> assessment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Summative_assessment"/>
              <w:tag w:val="Summative_assessment"/>
              <w:id w:val="1079633295"/>
              <w:lock w:val="sdtLocked"/>
              <w:placeholder>
                <w:docPart w:val="F187E44638FD40C8860A877913D5CAE7"/>
              </w:placeholder>
            </w:sdtPr>
            <w:sdtEndPr/>
            <w:sdtContent>
              <w:p w:rsidR="001C7146" w:rsidRPr="00020D9F" w:rsidRDefault="00020D9F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ILOs 1-4 will be assessed by coursework 100%</w:t>
                </w:r>
              </w:p>
            </w:sdtContent>
          </w:sdt>
          <w:p w:rsidR="001C7146" w:rsidRPr="00020D9F" w:rsidRDefault="001C7146" w:rsidP="00020D9F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4884" w:type="dxa"/>
            <w:gridSpan w:val="4"/>
          </w:tcPr>
          <w:p w:rsidR="008A418E" w:rsidRPr="00020D9F" w:rsidRDefault="001C7146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0D9F">
              <w:rPr>
                <w:rFonts w:ascii="Arial" w:hAnsi="Arial" w:cs="Arial"/>
                <w:b/>
                <w:sz w:val="20"/>
                <w:szCs w:val="20"/>
              </w:rPr>
              <w:t>Indicative</w:t>
            </w:r>
            <w:r w:rsidR="009845A4" w:rsidRPr="00020D9F">
              <w:rPr>
                <w:rFonts w:ascii="Arial" w:hAnsi="Arial" w:cs="Arial"/>
                <w:b/>
                <w:sz w:val="20"/>
                <w:szCs w:val="20"/>
              </w:rPr>
              <w:t xml:space="preserve"> assessment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dicative_assessment"/>
              <w:tag w:val="Indicative_assessment"/>
              <w:id w:val="-443690768"/>
              <w:lock w:val="sdtLocked"/>
              <w:placeholder>
                <w:docPart w:val="D33B255C32A74423B025B11E471AA493"/>
              </w:placeholder>
            </w:sdtPr>
            <w:sdtEndPr/>
            <w:sdtContent>
              <w:p w:rsidR="001C7146" w:rsidRPr="00020D9F" w:rsidRDefault="00020D9F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Students will submit a professional skills portfolio which demonstrates achievement of outcomes (</w:t>
                </w:r>
                <w:r w:rsidR="00D36E69">
                  <w:rPr>
                    <w:rFonts w:ascii="Arial" w:hAnsi="Arial" w:cs="Arial"/>
                    <w:sz w:val="20"/>
                    <w:szCs w:val="20"/>
                  </w:rPr>
                  <w:t xml:space="preserve">3000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word equiv)</w:t>
                </w:r>
              </w:p>
            </w:sdtContent>
          </w:sdt>
          <w:p w:rsidR="009A59DE" w:rsidRPr="00020D9F" w:rsidRDefault="009A59DE" w:rsidP="00020D9F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C35B42" w:rsidRPr="00020D9F" w:rsidTr="001178E2">
        <w:tc>
          <w:tcPr>
            <w:tcW w:w="10206" w:type="dxa"/>
            <w:gridSpan w:val="11"/>
          </w:tcPr>
          <w:p w:rsidR="008A418E" w:rsidRPr="00020D9F" w:rsidRDefault="00A62D6A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0D9F">
              <w:rPr>
                <w:rFonts w:ascii="Arial" w:hAnsi="Arial" w:cs="Arial"/>
                <w:b/>
                <w:sz w:val="20"/>
                <w:szCs w:val="20"/>
              </w:rPr>
              <w:t>Indicative unit content</w:t>
            </w:r>
          </w:p>
          <w:sdt>
            <w:sdtPr>
              <w:rPr>
                <w:rFonts w:asciiTheme="minorHAnsi" w:eastAsiaTheme="minorHAnsi" w:hAnsiTheme="minorHAnsi" w:cstheme="minorBidi"/>
              </w:rPr>
              <w:alias w:val="Indicative_unit_content"/>
              <w:tag w:val="Indicative_unit_content"/>
              <w:id w:val="2053876360"/>
              <w:lock w:val="sdtLocked"/>
              <w:placeholder>
                <w:docPart w:val="164E7C95174A43999772D9CE43C37169"/>
              </w:placeholder>
            </w:sdtPr>
            <w:sdtEndPr>
              <w:rPr>
                <w:rFonts w:ascii="Arial" w:eastAsiaTheme="minorEastAsia" w:hAnsi="Arial" w:cs="Arial"/>
                <w:sz w:val="20"/>
                <w:szCs w:val="20"/>
              </w:rPr>
            </w:sdtEndPr>
            <w:sdtContent>
              <w:p w:rsidR="00020D9F" w:rsidRPr="00020D9F" w:rsidRDefault="00020D9F" w:rsidP="00020D9F">
                <w:pPr>
                  <w:pStyle w:val="ListParagraph"/>
                  <w:numPr>
                    <w:ilvl w:val="0"/>
                    <w:numId w:val="48"/>
                  </w:num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020D9F">
                  <w:rPr>
                    <w:rFonts w:ascii="Arial" w:hAnsi="Arial" w:cs="Arial"/>
                    <w:sz w:val="20"/>
                    <w:szCs w:val="20"/>
                  </w:rPr>
                  <w:t>Competency based assessment</w:t>
                </w:r>
              </w:p>
              <w:p w:rsidR="00020D9F" w:rsidRPr="00020D9F" w:rsidRDefault="00020D9F" w:rsidP="00020D9F">
                <w:pPr>
                  <w:pStyle w:val="ListParagraph"/>
                  <w:numPr>
                    <w:ilvl w:val="0"/>
                    <w:numId w:val="48"/>
                  </w:numPr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bookmarkStart w:id="1" w:name="_Toc182977952"/>
                <w:r w:rsidRPr="00020D9F">
                  <w:rPr>
                    <w:rFonts w:ascii="Arial" w:hAnsi="Arial" w:cs="Arial"/>
                    <w:sz w:val="20"/>
                    <w:szCs w:val="20"/>
                  </w:rPr>
                  <w:t xml:space="preserve">Identification of learning needs and evaluating the evidence base for </w:t>
                </w:r>
                <w:bookmarkStart w:id="2" w:name="_Toc182977953"/>
                <w:bookmarkEnd w:id="1"/>
                <w:r w:rsidRPr="00020D9F">
                  <w:rPr>
                    <w:rFonts w:ascii="Arial" w:hAnsi="Arial" w:cs="Arial"/>
                    <w:sz w:val="20"/>
                    <w:szCs w:val="20"/>
                  </w:rPr>
                  <w:t>their specialty</w:t>
                </w:r>
              </w:p>
              <w:p w:rsidR="00020D9F" w:rsidRPr="00020D9F" w:rsidRDefault="00020D9F" w:rsidP="00020D9F">
                <w:pPr>
                  <w:pStyle w:val="ListParagraph"/>
                  <w:numPr>
                    <w:ilvl w:val="0"/>
                    <w:numId w:val="48"/>
                  </w:numPr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020D9F">
                  <w:rPr>
                    <w:rFonts w:ascii="Arial" w:hAnsi="Arial" w:cs="Arial"/>
                    <w:sz w:val="20"/>
                    <w:szCs w:val="20"/>
                  </w:rPr>
                  <w:t>Effective communication skills</w:t>
                </w:r>
                <w:bookmarkEnd w:id="2"/>
              </w:p>
              <w:p w:rsidR="00020D9F" w:rsidRPr="00020D9F" w:rsidRDefault="00020D9F" w:rsidP="00020D9F">
                <w:pPr>
                  <w:pStyle w:val="ListParagraph"/>
                  <w:numPr>
                    <w:ilvl w:val="0"/>
                    <w:numId w:val="48"/>
                  </w:numPr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bookmarkStart w:id="3" w:name="_Toc182977954"/>
                <w:r w:rsidRPr="00020D9F">
                  <w:rPr>
                    <w:rFonts w:ascii="Arial" w:hAnsi="Arial" w:cs="Arial"/>
                    <w:sz w:val="20"/>
                    <w:szCs w:val="20"/>
                  </w:rPr>
                  <w:t>Skill analysis</w:t>
                </w:r>
                <w:bookmarkEnd w:id="3"/>
              </w:p>
              <w:p w:rsidR="00020D9F" w:rsidRPr="00020D9F" w:rsidRDefault="00020D9F" w:rsidP="00020D9F">
                <w:pPr>
                  <w:pStyle w:val="ListParagraph"/>
                  <w:numPr>
                    <w:ilvl w:val="0"/>
                    <w:numId w:val="48"/>
                  </w:numPr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bookmarkStart w:id="4" w:name="_Toc182977956"/>
                <w:r w:rsidRPr="00020D9F">
                  <w:rPr>
                    <w:rFonts w:ascii="Arial" w:hAnsi="Arial" w:cs="Arial"/>
                    <w:sz w:val="20"/>
                    <w:szCs w:val="20"/>
                  </w:rPr>
                  <w:lastRenderedPageBreak/>
                  <w:t>Portfolio development</w:t>
                </w:r>
                <w:bookmarkEnd w:id="4"/>
              </w:p>
              <w:p w:rsidR="00020D9F" w:rsidRPr="00020D9F" w:rsidRDefault="00020D9F" w:rsidP="00020D9F">
                <w:pPr>
                  <w:pStyle w:val="ListParagraph"/>
                  <w:numPr>
                    <w:ilvl w:val="0"/>
                    <w:numId w:val="48"/>
                  </w:numPr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bookmarkStart w:id="5" w:name="_Toc182977957"/>
                <w:r w:rsidRPr="00020D9F">
                  <w:rPr>
                    <w:rFonts w:ascii="Arial" w:hAnsi="Arial" w:cs="Arial"/>
                    <w:sz w:val="20"/>
                    <w:szCs w:val="20"/>
                  </w:rPr>
                  <w:t>Reflection for professional development.</w:t>
                </w:r>
                <w:bookmarkEnd w:id="5"/>
                <w:r w:rsidRPr="00020D9F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  <w:p w:rsidR="00ED3B00" w:rsidRPr="00020D9F" w:rsidRDefault="007A5F80" w:rsidP="00020D9F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3947B0" w:rsidRPr="00020D9F" w:rsidTr="001178E2">
        <w:tc>
          <w:tcPr>
            <w:tcW w:w="10206" w:type="dxa"/>
            <w:gridSpan w:val="11"/>
          </w:tcPr>
          <w:p w:rsidR="008A418E" w:rsidRPr="00020D9F" w:rsidRDefault="003947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0D9F">
              <w:rPr>
                <w:rFonts w:ascii="Arial" w:hAnsi="Arial" w:cs="Arial"/>
                <w:b/>
                <w:sz w:val="20"/>
                <w:szCs w:val="20"/>
              </w:rPr>
              <w:lastRenderedPageBreak/>
              <w:t>Indicative learning resources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dicative_learning_resources"/>
              <w:tag w:val="Indicative_learning_resources"/>
              <w:id w:val="15895417"/>
              <w:lock w:val="sdtLocked"/>
              <w:placeholder>
                <w:docPart w:val="DF4C347B18ED4386A5CB72E45968ECBF"/>
              </w:placeholder>
            </w:sdtPr>
            <w:sdtEndPr/>
            <w:sdtContent>
              <w:p w:rsidR="00020D9F" w:rsidRDefault="00020D9F" w:rsidP="00020D9F">
                <w:pPr>
                  <w:keepNext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In addition students will expected to access literature relating to their speciality.</w:t>
                </w:r>
              </w:p>
              <w:p w:rsidR="00020D9F" w:rsidRDefault="00020D9F" w:rsidP="00020D9F">
                <w:pPr>
                  <w:spacing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Benner, P. 2000.  </w:t>
                </w: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>From Novice to Expert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: </w:t>
                </w: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Excellence and Power in Clinical Nursing Practice: Commemorative Edition: 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Menlo Park California: Addison Westley. </w:t>
                </w:r>
              </w:p>
              <w:p w:rsidR="00020D9F" w:rsidRDefault="00020D9F" w:rsidP="00020D9F">
                <w:pPr>
                  <w:spacing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Bulman,C .and Schutz, S., 2013. </w:t>
                </w: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>Reflective Practice in Nursing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. 5</w:t>
                </w:r>
                <w:r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>th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ed. Oxford: Wiley Blackwell </w:t>
                </w:r>
              </w:p>
              <w:p w:rsidR="00020D9F" w:rsidRDefault="00020D9F" w:rsidP="00020D9F">
                <w:pPr>
                  <w:pStyle w:val="Heading1"/>
                  <w:spacing w:line="360" w:lineRule="auto"/>
                  <w:outlineLvl w:val="0"/>
                  <w:rPr>
                    <w:b w:val="0"/>
                    <w:color w:val="111111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>Fleming-McPhillips.</w:t>
                </w:r>
                <w:r>
                  <w:rPr>
                    <w:rStyle w:val="a-size-large2"/>
                    <w:b w:val="0"/>
                    <w:color w:val="111111"/>
                    <w:sz w:val="20"/>
                    <w:szCs w:val="20"/>
                  </w:rPr>
                  <w:t xml:space="preserve"> 2010. </w:t>
                </w:r>
                <w:r>
                  <w:rPr>
                    <w:rStyle w:val="a-size-large2"/>
                    <w:b w:val="0"/>
                    <w:i/>
                    <w:color w:val="111111"/>
                    <w:sz w:val="20"/>
                    <w:szCs w:val="20"/>
                  </w:rPr>
                  <w:t>Clinical Competencies: Skills from Beginning Through Advanced</w:t>
                </w:r>
                <w:r>
                  <w:rPr>
                    <w:b w:val="0"/>
                    <w:i/>
                    <w:color w:val="111111"/>
                    <w:sz w:val="20"/>
                    <w:szCs w:val="20"/>
                  </w:rPr>
                  <w:t xml:space="preserve"> </w:t>
                </w:r>
                <w:r>
                  <w:rPr>
                    <w:rStyle w:val="a-size-medium2"/>
                    <w:b w:val="0"/>
                    <w:color w:val="111111"/>
                    <w:sz w:val="20"/>
                    <w:szCs w:val="20"/>
                  </w:rPr>
                  <w:t>Pearson</w:t>
                </w:r>
              </w:p>
              <w:p w:rsidR="00020D9F" w:rsidRDefault="00020D9F" w:rsidP="00020D9F">
                <w:pPr>
                  <w:spacing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Egan, G. 2009. </w:t>
                </w: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>The Skilled Helper: International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9</w:t>
                </w:r>
                <w:r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>th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ed. California: Brooks/Cole Cengage Learning  </w:t>
                </w:r>
              </w:p>
              <w:p w:rsidR="00020D9F" w:rsidRDefault="00020D9F" w:rsidP="00020D9F">
                <w:pPr>
                  <w:spacing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Hargie, O. 2006.  </w:t>
                </w:r>
                <w:r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Handbook of Communication Skills. </w:t>
                </w:r>
                <w:r>
                  <w:rPr>
                    <w:rFonts w:ascii="Arial" w:hAnsi="Arial" w:cs="Arial"/>
                    <w:iCs/>
                    <w:sz w:val="20"/>
                    <w:szCs w:val="20"/>
                  </w:rPr>
                  <w:t>3rd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ed. London :Routledge</w:t>
                </w:r>
              </w:p>
              <w:p w:rsidR="00020D9F" w:rsidRPr="007060E9" w:rsidRDefault="00020D9F" w:rsidP="00020D9F">
                <w:pPr>
                  <w:pStyle w:val="Heading1"/>
                  <w:spacing w:line="360" w:lineRule="auto"/>
                  <w:outlineLvl w:val="0"/>
                  <w:rPr>
                    <w:b w:val="0"/>
                    <w:sz w:val="20"/>
                    <w:szCs w:val="20"/>
                  </w:rPr>
                </w:pPr>
                <w:r w:rsidRPr="007060E9">
                  <w:rPr>
                    <w:b w:val="0"/>
                    <w:sz w:val="20"/>
                    <w:szCs w:val="20"/>
                  </w:rPr>
                  <w:t xml:space="preserve">Health </w:t>
                </w:r>
                <w:r>
                  <w:rPr>
                    <w:b w:val="0"/>
                    <w:sz w:val="20"/>
                    <w:szCs w:val="20"/>
                  </w:rPr>
                  <w:t>and Care</w:t>
                </w:r>
                <w:r w:rsidRPr="007060E9">
                  <w:rPr>
                    <w:b w:val="0"/>
                    <w:sz w:val="20"/>
                    <w:szCs w:val="20"/>
                  </w:rPr>
                  <w:t xml:space="preserve"> Professions Council. 2016. Standards of conduct, performance and ethics</w:t>
                </w:r>
                <w:r>
                  <w:rPr>
                    <w:b w:val="0"/>
                    <w:sz w:val="20"/>
                    <w:szCs w:val="20"/>
                  </w:rPr>
                  <w:t>. London: HCPC</w:t>
                </w:r>
              </w:p>
              <w:p w:rsidR="00020D9F" w:rsidRDefault="00020D9F" w:rsidP="00020D9F">
                <w:pPr>
                  <w:spacing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Johns, C. 2013</w:t>
                </w: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>.  Becoming a reflective practitioner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. 4</w:t>
                </w:r>
                <w:r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>rd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ed.  Oxford: Wiley Blackwell</w:t>
                </w:r>
              </w:p>
              <w:p w:rsidR="00020D9F" w:rsidRDefault="00020D9F" w:rsidP="00020D9F">
                <w:pPr>
                  <w:spacing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Nursing and Midwifery Council 2015</w:t>
                </w: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:  Professional standards for practice and behaviour for nurses and midwives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London: </w:t>
                </w:r>
                <w:smartTag w:uri="urn:schemas-microsoft-com:office:smarttags" w:element="stockticker">
                  <w:r>
                    <w:rPr>
                      <w:rFonts w:ascii="Arial" w:hAnsi="Arial" w:cs="Arial"/>
                      <w:sz w:val="20"/>
                      <w:szCs w:val="20"/>
                    </w:rPr>
                    <w:t>NMC</w:t>
                  </w:r>
                </w:smartTag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  <w:p w:rsidR="00657641" w:rsidRDefault="00020D9F" w:rsidP="00020D9F">
                <w:pPr>
                  <w:spacing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Silverman, J. Kurtz, S. Draper, J. 2013. </w:t>
                </w: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>Skills for Communicating with Patients.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3</w:t>
                </w:r>
                <w:r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>nd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ed. Oxford: Radcliffe Publishing.</w:t>
                </w:r>
              </w:p>
              <w:p w:rsidR="007F012C" w:rsidRPr="00020D9F" w:rsidRDefault="00020D9F" w:rsidP="008F6551">
                <w:pPr>
                  <w:spacing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eastAsia="Times New Roman" w:hAnsi="Arial" w:cs="Arial"/>
                    <w:bCs/>
                    <w:kern w:val="36"/>
                    <w:sz w:val="20"/>
                    <w:szCs w:val="20"/>
                  </w:rPr>
                  <w:t xml:space="preserve">Trevithick, P. 2005. </w:t>
                </w:r>
                <w:r>
                  <w:rPr>
                    <w:rFonts w:ascii="Arial" w:eastAsia="Times New Roman" w:hAnsi="Arial" w:cs="Arial"/>
                    <w:bCs/>
                    <w:i/>
                    <w:kern w:val="36"/>
                    <w:sz w:val="20"/>
                    <w:szCs w:val="20"/>
                  </w:rPr>
                  <w:t>Social Work Skills: A Practice Handbook</w:t>
                </w:r>
                <w:r>
                  <w:rPr>
                    <w:rFonts w:ascii="Arial" w:eastAsia="Times New Roman" w:hAnsi="Arial" w:cs="Arial"/>
                    <w:bCs/>
                    <w:kern w:val="36"/>
                    <w:sz w:val="20"/>
                    <w:szCs w:val="20"/>
                  </w:rPr>
                  <w:t xml:space="preserve">. 2nd ed, Maidenhead: Open University Press </w:t>
                </w:r>
              </w:p>
            </w:sdtContent>
          </w:sdt>
          <w:p w:rsidR="009A59DE" w:rsidRPr="008F6551" w:rsidRDefault="009A59DE" w:rsidP="008F6551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0623A7" w:rsidRPr="00020D9F" w:rsidTr="001D37C7">
        <w:tc>
          <w:tcPr>
            <w:tcW w:w="1418" w:type="dxa"/>
          </w:tcPr>
          <w:p w:rsidR="000623A7" w:rsidRPr="00020D9F" w:rsidRDefault="000623A7" w:rsidP="007231CB">
            <w:pPr>
              <w:rPr>
                <w:rFonts w:ascii="Arial" w:hAnsi="Arial" w:cs="Arial"/>
                <w:sz w:val="20"/>
                <w:szCs w:val="20"/>
              </w:rPr>
            </w:pPr>
            <w:r w:rsidRPr="00020D9F">
              <w:rPr>
                <w:rFonts w:ascii="Arial" w:hAnsi="Arial" w:cs="Arial"/>
                <w:b/>
                <w:sz w:val="20"/>
                <w:szCs w:val="20"/>
              </w:rPr>
              <w:t>Unit number</w:t>
            </w:r>
          </w:p>
        </w:tc>
        <w:tc>
          <w:tcPr>
            <w:tcW w:w="1701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Unit_no."/>
              <w:tag w:val="Unit_no."/>
              <w:id w:val="-1260825470"/>
              <w:lock w:val="sdtLocked"/>
              <w:placeholder>
                <w:docPart w:val="10BE2D3D44D94B8194827B20CE2421C6"/>
              </w:placeholder>
              <w:showingPlcHdr/>
            </w:sdtPr>
            <w:sdtEndPr/>
            <w:sdtContent>
              <w:p w:rsidR="000623A7" w:rsidRPr="00020D9F" w:rsidRDefault="000623A7" w:rsidP="00E074E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20D9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:rsidR="000623A7" w:rsidRPr="00020D9F" w:rsidRDefault="000623A7" w:rsidP="00240222">
            <w:pPr>
              <w:pStyle w:val="ListParagraph"/>
              <w:ind w:left="459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623A7" w:rsidRPr="00020D9F" w:rsidRDefault="000623A7" w:rsidP="007231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0D9F">
              <w:rPr>
                <w:rFonts w:ascii="Arial" w:hAnsi="Arial" w:cs="Arial"/>
                <w:b/>
                <w:sz w:val="20"/>
                <w:szCs w:val="20"/>
              </w:rPr>
              <w:t>Version number</w:t>
            </w:r>
          </w:p>
        </w:tc>
        <w:tc>
          <w:tcPr>
            <w:tcW w:w="1701" w:type="dxa"/>
            <w:gridSpan w:val="3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Version_no."/>
              <w:tag w:val="Version_no."/>
              <w:id w:val="-1652358242"/>
              <w:lock w:val="sdtLocked"/>
              <w:placeholder>
                <w:docPart w:val="0D1F266F4D1D41A0BBE74B267E7778D6"/>
              </w:placeholder>
            </w:sdtPr>
            <w:sdtEndPr/>
            <w:sdtContent>
              <w:p w:rsidR="000623A7" w:rsidRPr="00020D9F" w:rsidRDefault="000623A7" w:rsidP="00E074E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1</w:t>
                </w:r>
                <w:r w:rsidR="006276E7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="00CC7C6C">
                  <w:rPr>
                    <w:rFonts w:ascii="Arial" w:hAnsi="Arial" w:cs="Arial"/>
                    <w:sz w:val="20"/>
                    <w:szCs w:val="20"/>
                  </w:rPr>
                  <w:t>1</w:t>
                </w:r>
              </w:p>
            </w:sdtContent>
          </w:sdt>
          <w:p w:rsidR="000623A7" w:rsidRPr="00657641" w:rsidRDefault="000623A7" w:rsidP="006576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23A7" w:rsidRPr="00657641" w:rsidRDefault="001D37C7" w:rsidP="000623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effective f</w:t>
            </w:r>
            <w:r w:rsidR="000623A7" w:rsidRPr="00572591">
              <w:rPr>
                <w:rFonts w:ascii="Arial" w:hAnsi="Arial" w:cs="Arial"/>
                <w:b/>
                <w:sz w:val="20"/>
                <w:szCs w:val="20"/>
              </w:rPr>
              <w:t>rom</w:t>
            </w:r>
          </w:p>
        </w:tc>
        <w:tc>
          <w:tcPr>
            <w:tcW w:w="2268" w:type="dxa"/>
            <w:gridSpan w:val="2"/>
          </w:tcPr>
          <w:p w:rsidR="000623A7" w:rsidRPr="00657641" w:rsidRDefault="00CC7C6C" w:rsidP="000623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 2019</w:t>
            </w:r>
          </w:p>
        </w:tc>
      </w:tr>
    </w:tbl>
    <w:p w:rsidR="00D913AE" w:rsidRPr="00020D9F" w:rsidRDefault="00D913AE" w:rsidP="009E31F0">
      <w:pPr>
        <w:spacing w:after="0" w:line="240" w:lineRule="auto"/>
        <w:ind w:left="1014"/>
        <w:jc w:val="both"/>
        <w:rPr>
          <w:rFonts w:ascii="Arial" w:hAnsi="Arial" w:cs="Arial"/>
          <w:color w:val="0070C0"/>
          <w:sz w:val="20"/>
          <w:szCs w:val="20"/>
        </w:rPr>
      </w:pPr>
    </w:p>
    <w:sectPr w:rsidR="00D913AE" w:rsidRPr="00020D9F" w:rsidSect="002C5E90">
      <w:pgSz w:w="11906" w:h="16838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7E6"/>
    <w:multiLevelType w:val="hybridMultilevel"/>
    <w:tmpl w:val="E58CBCCA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253C2"/>
    <w:multiLevelType w:val="hybridMultilevel"/>
    <w:tmpl w:val="FCC0FA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05F6D"/>
    <w:multiLevelType w:val="hybridMultilevel"/>
    <w:tmpl w:val="55E470B2"/>
    <w:lvl w:ilvl="0" w:tplc="1D606EE4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3F3E60"/>
    <w:multiLevelType w:val="hybridMultilevel"/>
    <w:tmpl w:val="6A5CC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416D23"/>
    <w:multiLevelType w:val="hybridMultilevel"/>
    <w:tmpl w:val="75781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0397C"/>
    <w:multiLevelType w:val="multilevel"/>
    <w:tmpl w:val="F2A07F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</w:rPr>
    </w:lvl>
  </w:abstractNum>
  <w:abstractNum w:abstractNumId="6">
    <w:nsid w:val="15046EE5"/>
    <w:multiLevelType w:val="hybridMultilevel"/>
    <w:tmpl w:val="28664246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72C7D"/>
    <w:multiLevelType w:val="hybridMultilevel"/>
    <w:tmpl w:val="D1AC6066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A6779"/>
    <w:multiLevelType w:val="hybridMultilevel"/>
    <w:tmpl w:val="B60C6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33CAE"/>
    <w:multiLevelType w:val="hybridMultilevel"/>
    <w:tmpl w:val="50543DF6"/>
    <w:lvl w:ilvl="0" w:tplc="080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0">
    <w:nsid w:val="1E2D5FEA"/>
    <w:multiLevelType w:val="hybridMultilevel"/>
    <w:tmpl w:val="85DAA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4B4FBF"/>
    <w:multiLevelType w:val="hybridMultilevel"/>
    <w:tmpl w:val="2C96F994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>
    <w:nsid w:val="1F203651"/>
    <w:multiLevelType w:val="hybridMultilevel"/>
    <w:tmpl w:val="3CCE1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D41FF7"/>
    <w:multiLevelType w:val="hybridMultilevel"/>
    <w:tmpl w:val="164CACB8"/>
    <w:lvl w:ilvl="0" w:tplc="4DB6B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AA617A"/>
    <w:multiLevelType w:val="hybridMultilevel"/>
    <w:tmpl w:val="911EC85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E45846"/>
    <w:multiLevelType w:val="hybridMultilevel"/>
    <w:tmpl w:val="E3F600E0"/>
    <w:lvl w:ilvl="0" w:tplc="DEEA38BC">
      <w:start w:val="3"/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2B3F51E8"/>
    <w:multiLevelType w:val="multilevel"/>
    <w:tmpl w:val="418CE3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7">
    <w:nsid w:val="2C7B2E3A"/>
    <w:multiLevelType w:val="hybridMultilevel"/>
    <w:tmpl w:val="613EEBE6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>
    <w:nsid w:val="2D47283C"/>
    <w:multiLevelType w:val="hybridMultilevel"/>
    <w:tmpl w:val="719A7DDE"/>
    <w:lvl w:ilvl="0" w:tplc="875C36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B577AE"/>
    <w:multiLevelType w:val="hybridMultilevel"/>
    <w:tmpl w:val="533CA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5E77FB"/>
    <w:multiLevelType w:val="hybridMultilevel"/>
    <w:tmpl w:val="6C405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8108D"/>
    <w:multiLevelType w:val="hybridMultilevel"/>
    <w:tmpl w:val="543268A8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B43715"/>
    <w:multiLevelType w:val="hybridMultilevel"/>
    <w:tmpl w:val="C0CCF7DE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6777EA"/>
    <w:multiLevelType w:val="multilevel"/>
    <w:tmpl w:val="384AEC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5FB03FF"/>
    <w:multiLevelType w:val="hybridMultilevel"/>
    <w:tmpl w:val="0D1ADDE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CA777E"/>
    <w:multiLevelType w:val="hybridMultilevel"/>
    <w:tmpl w:val="DCD686B8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E24A6C"/>
    <w:multiLevelType w:val="hybridMultilevel"/>
    <w:tmpl w:val="2F9028CE"/>
    <w:lvl w:ilvl="0" w:tplc="E35E0E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E34CB1"/>
    <w:multiLevelType w:val="hybridMultilevel"/>
    <w:tmpl w:val="E6722C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0745A3"/>
    <w:multiLevelType w:val="hybridMultilevel"/>
    <w:tmpl w:val="C888B024"/>
    <w:lvl w:ilvl="0" w:tplc="D87A75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682E09CC">
      <w:start w:val="2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9F74D9"/>
    <w:multiLevelType w:val="multilevel"/>
    <w:tmpl w:val="D2824876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52763D67"/>
    <w:multiLevelType w:val="hybridMultilevel"/>
    <w:tmpl w:val="A8B49C3A"/>
    <w:lvl w:ilvl="0" w:tplc="0809000F">
      <w:start w:val="1"/>
      <w:numFmt w:val="decimal"/>
      <w:lvlText w:val="%1."/>
      <w:lvlJc w:val="left"/>
      <w:pPr>
        <w:ind w:left="946" w:hanging="360"/>
      </w:pPr>
    </w:lvl>
    <w:lvl w:ilvl="1" w:tplc="08090019" w:tentative="1">
      <w:start w:val="1"/>
      <w:numFmt w:val="lowerLetter"/>
      <w:lvlText w:val="%2."/>
      <w:lvlJc w:val="left"/>
      <w:pPr>
        <w:ind w:left="1666" w:hanging="360"/>
      </w:pPr>
    </w:lvl>
    <w:lvl w:ilvl="2" w:tplc="0809001B" w:tentative="1">
      <w:start w:val="1"/>
      <w:numFmt w:val="lowerRoman"/>
      <w:lvlText w:val="%3."/>
      <w:lvlJc w:val="right"/>
      <w:pPr>
        <w:ind w:left="2386" w:hanging="180"/>
      </w:pPr>
    </w:lvl>
    <w:lvl w:ilvl="3" w:tplc="0809000F" w:tentative="1">
      <w:start w:val="1"/>
      <w:numFmt w:val="decimal"/>
      <w:lvlText w:val="%4."/>
      <w:lvlJc w:val="left"/>
      <w:pPr>
        <w:ind w:left="3106" w:hanging="360"/>
      </w:pPr>
    </w:lvl>
    <w:lvl w:ilvl="4" w:tplc="08090019" w:tentative="1">
      <w:start w:val="1"/>
      <w:numFmt w:val="lowerLetter"/>
      <w:lvlText w:val="%5."/>
      <w:lvlJc w:val="left"/>
      <w:pPr>
        <w:ind w:left="3826" w:hanging="360"/>
      </w:pPr>
    </w:lvl>
    <w:lvl w:ilvl="5" w:tplc="0809001B" w:tentative="1">
      <w:start w:val="1"/>
      <w:numFmt w:val="lowerRoman"/>
      <w:lvlText w:val="%6."/>
      <w:lvlJc w:val="right"/>
      <w:pPr>
        <w:ind w:left="4546" w:hanging="180"/>
      </w:pPr>
    </w:lvl>
    <w:lvl w:ilvl="6" w:tplc="0809000F" w:tentative="1">
      <w:start w:val="1"/>
      <w:numFmt w:val="decimal"/>
      <w:lvlText w:val="%7."/>
      <w:lvlJc w:val="left"/>
      <w:pPr>
        <w:ind w:left="5266" w:hanging="360"/>
      </w:pPr>
    </w:lvl>
    <w:lvl w:ilvl="7" w:tplc="08090019" w:tentative="1">
      <w:start w:val="1"/>
      <w:numFmt w:val="lowerLetter"/>
      <w:lvlText w:val="%8."/>
      <w:lvlJc w:val="left"/>
      <w:pPr>
        <w:ind w:left="5986" w:hanging="360"/>
      </w:pPr>
    </w:lvl>
    <w:lvl w:ilvl="8" w:tplc="08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31">
    <w:nsid w:val="54A762BE"/>
    <w:multiLevelType w:val="hybridMultilevel"/>
    <w:tmpl w:val="AC84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300BDF"/>
    <w:multiLevelType w:val="hybridMultilevel"/>
    <w:tmpl w:val="16B68546"/>
    <w:lvl w:ilvl="0" w:tplc="34CE5400">
      <w:numFmt w:val="bullet"/>
      <w:lvlText w:val="-"/>
      <w:lvlJc w:val="left"/>
      <w:pPr>
        <w:ind w:left="753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3">
    <w:nsid w:val="5FCE2C52"/>
    <w:multiLevelType w:val="hybridMultilevel"/>
    <w:tmpl w:val="F54ABC8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241863"/>
    <w:multiLevelType w:val="hybridMultilevel"/>
    <w:tmpl w:val="A27635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AA29CD"/>
    <w:multiLevelType w:val="hybridMultilevel"/>
    <w:tmpl w:val="ECDA0DEE"/>
    <w:lvl w:ilvl="0" w:tplc="B900E6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D62A3"/>
    <w:multiLevelType w:val="hybridMultilevel"/>
    <w:tmpl w:val="94203A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9B045AA"/>
    <w:multiLevelType w:val="hybridMultilevel"/>
    <w:tmpl w:val="B860C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B16B75"/>
    <w:multiLevelType w:val="hybridMultilevel"/>
    <w:tmpl w:val="8C341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5514F0"/>
    <w:multiLevelType w:val="hybridMultilevel"/>
    <w:tmpl w:val="BCDA9848"/>
    <w:lvl w:ilvl="0" w:tplc="1D606EE4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7B3B76"/>
    <w:multiLevelType w:val="hybridMultilevel"/>
    <w:tmpl w:val="C932F7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71B50D5E"/>
    <w:multiLevelType w:val="hybridMultilevel"/>
    <w:tmpl w:val="FA042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5133A27"/>
    <w:multiLevelType w:val="hybridMultilevel"/>
    <w:tmpl w:val="5010CBB6"/>
    <w:lvl w:ilvl="0" w:tplc="34CE540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D951386"/>
    <w:multiLevelType w:val="hybridMultilevel"/>
    <w:tmpl w:val="4156DA62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9C1A36"/>
    <w:multiLevelType w:val="hybridMultilevel"/>
    <w:tmpl w:val="E02E0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0B3955"/>
    <w:multiLevelType w:val="hybridMultilevel"/>
    <w:tmpl w:val="72A233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7322C7"/>
    <w:multiLevelType w:val="hybridMultilevel"/>
    <w:tmpl w:val="F4EA4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A10EB6"/>
    <w:multiLevelType w:val="hybridMultilevel"/>
    <w:tmpl w:val="9272C0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5"/>
  </w:num>
  <w:num w:numId="4">
    <w:abstractNumId w:val="9"/>
  </w:num>
  <w:num w:numId="5">
    <w:abstractNumId w:val="28"/>
  </w:num>
  <w:num w:numId="6">
    <w:abstractNumId w:val="23"/>
  </w:num>
  <w:num w:numId="7">
    <w:abstractNumId w:val="15"/>
  </w:num>
  <w:num w:numId="8">
    <w:abstractNumId w:val="40"/>
  </w:num>
  <w:num w:numId="9">
    <w:abstractNumId w:val="11"/>
  </w:num>
  <w:num w:numId="10">
    <w:abstractNumId w:val="13"/>
  </w:num>
  <w:num w:numId="11">
    <w:abstractNumId w:val="17"/>
  </w:num>
  <w:num w:numId="12">
    <w:abstractNumId w:val="41"/>
  </w:num>
  <w:num w:numId="13">
    <w:abstractNumId w:val="44"/>
  </w:num>
  <w:num w:numId="14">
    <w:abstractNumId w:val="47"/>
  </w:num>
  <w:num w:numId="15">
    <w:abstractNumId w:val="30"/>
  </w:num>
  <w:num w:numId="16">
    <w:abstractNumId w:val="35"/>
  </w:num>
  <w:num w:numId="17">
    <w:abstractNumId w:val="3"/>
  </w:num>
  <w:num w:numId="18">
    <w:abstractNumId w:val="36"/>
  </w:num>
  <w:num w:numId="19">
    <w:abstractNumId w:val="10"/>
  </w:num>
  <w:num w:numId="20">
    <w:abstractNumId w:val="20"/>
  </w:num>
  <w:num w:numId="21">
    <w:abstractNumId w:val="46"/>
  </w:num>
  <w:num w:numId="22">
    <w:abstractNumId w:val="0"/>
  </w:num>
  <w:num w:numId="23">
    <w:abstractNumId w:val="32"/>
  </w:num>
  <w:num w:numId="24">
    <w:abstractNumId w:val="6"/>
  </w:num>
  <w:num w:numId="25">
    <w:abstractNumId w:val="7"/>
  </w:num>
  <w:num w:numId="26">
    <w:abstractNumId w:val="42"/>
  </w:num>
  <w:num w:numId="27">
    <w:abstractNumId w:val="14"/>
  </w:num>
  <w:num w:numId="28">
    <w:abstractNumId w:val="22"/>
  </w:num>
  <w:num w:numId="29">
    <w:abstractNumId w:val="33"/>
  </w:num>
  <w:num w:numId="30">
    <w:abstractNumId w:val="26"/>
  </w:num>
  <w:num w:numId="31">
    <w:abstractNumId w:val="43"/>
  </w:num>
  <w:num w:numId="32">
    <w:abstractNumId w:val="21"/>
  </w:num>
  <w:num w:numId="33">
    <w:abstractNumId w:val="24"/>
  </w:num>
  <w:num w:numId="34">
    <w:abstractNumId w:val="25"/>
  </w:num>
  <w:num w:numId="35">
    <w:abstractNumId w:val="34"/>
  </w:num>
  <w:num w:numId="36">
    <w:abstractNumId w:val="45"/>
  </w:num>
  <w:num w:numId="37">
    <w:abstractNumId w:val="1"/>
  </w:num>
  <w:num w:numId="38">
    <w:abstractNumId w:val="27"/>
  </w:num>
  <w:num w:numId="39">
    <w:abstractNumId w:val="4"/>
  </w:num>
  <w:num w:numId="40">
    <w:abstractNumId w:val="8"/>
  </w:num>
  <w:num w:numId="41">
    <w:abstractNumId w:val="12"/>
  </w:num>
  <w:num w:numId="42">
    <w:abstractNumId w:val="37"/>
  </w:num>
  <w:num w:numId="43">
    <w:abstractNumId w:val="31"/>
  </w:num>
  <w:num w:numId="44">
    <w:abstractNumId w:val="19"/>
  </w:num>
  <w:num w:numId="45">
    <w:abstractNumId w:val="18"/>
  </w:num>
  <w:num w:numId="46">
    <w:abstractNumId w:val="2"/>
  </w:num>
  <w:num w:numId="47">
    <w:abstractNumId w:val="38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9F"/>
    <w:rsid w:val="00020D9F"/>
    <w:rsid w:val="00025452"/>
    <w:rsid w:val="00033C80"/>
    <w:rsid w:val="0004630A"/>
    <w:rsid w:val="000623A7"/>
    <w:rsid w:val="00062994"/>
    <w:rsid w:val="00082CEB"/>
    <w:rsid w:val="000961F7"/>
    <w:rsid w:val="000E53A0"/>
    <w:rsid w:val="000E6237"/>
    <w:rsid w:val="000F403D"/>
    <w:rsid w:val="001178E2"/>
    <w:rsid w:val="00120F3F"/>
    <w:rsid w:val="0012250F"/>
    <w:rsid w:val="00146632"/>
    <w:rsid w:val="00150FB9"/>
    <w:rsid w:val="00172FAD"/>
    <w:rsid w:val="00173173"/>
    <w:rsid w:val="00175B51"/>
    <w:rsid w:val="00191B94"/>
    <w:rsid w:val="001C1418"/>
    <w:rsid w:val="001C7146"/>
    <w:rsid w:val="001C714D"/>
    <w:rsid w:val="001D37C7"/>
    <w:rsid w:val="001E142B"/>
    <w:rsid w:val="001E44FE"/>
    <w:rsid w:val="0020371E"/>
    <w:rsid w:val="00225A83"/>
    <w:rsid w:val="00232EDF"/>
    <w:rsid w:val="00240222"/>
    <w:rsid w:val="00253D68"/>
    <w:rsid w:val="00265925"/>
    <w:rsid w:val="0027001A"/>
    <w:rsid w:val="00292547"/>
    <w:rsid w:val="002A30BF"/>
    <w:rsid w:val="002B7FB8"/>
    <w:rsid w:val="002C5E90"/>
    <w:rsid w:val="002D4968"/>
    <w:rsid w:val="002F6693"/>
    <w:rsid w:val="0031682E"/>
    <w:rsid w:val="00327A6B"/>
    <w:rsid w:val="00343545"/>
    <w:rsid w:val="00382185"/>
    <w:rsid w:val="003947B0"/>
    <w:rsid w:val="003F0D68"/>
    <w:rsid w:val="00411833"/>
    <w:rsid w:val="00423C38"/>
    <w:rsid w:val="00425027"/>
    <w:rsid w:val="00432FA6"/>
    <w:rsid w:val="004543D2"/>
    <w:rsid w:val="0045590B"/>
    <w:rsid w:val="00482F74"/>
    <w:rsid w:val="004B4562"/>
    <w:rsid w:val="004E2291"/>
    <w:rsid w:val="00517ABA"/>
    <w:rsid w:val="00531628"/>
    <w:rsid w:val="00531E4E"/>
    <w:rsid w:val="00583EE4"/>
    <w:rsid w:val="0059484F"/>
    <w:rsid w:val="005B4AC1"/>
    <w:rsid w:val="005D1E4B"/>
    <w:rsid w:val="005E27DC"/>
    <w:rsid w:val="005E7130"/>
    <w:rsid w:val="006276E7"/>
    <w:rsid w:val="006343D7"/>
    <w:rsid w:val="00634586"/>
    <w:rsid w:val="006446B7"/>
    <w:rsid w:val="006567DF"/>
    <w:rsid w:val="00657641"/>
    <w:rsid w:val="006C66C8"/>
    <w:rsid w:val="006E0DDF"/>
    <w:rsid w:val="007010F4"/>
    <w:rsid w:val="00702089"/>
    <w:rsid w:val="00705E77"/>
    <w:rsid w:val="00707A54"/>
    <w:rsid w:val="00714738"/>
    <w:rsid w:val="007172B9"/>
    <w:rsid w:val="007231CB"/>
    <w:rsid w:val="00727E2D"/>
    <w:rsid w:val="007861DF"/>
    <w:rsid w:val="007A5F80"/>
    <w:rsid w:val="007C64C4"/>
    <w:rsid w:val="007D3259"/>
    <w:rsid w:val="007F012C"/>
    <w:rsid w:val="00801FF3"/>
    <w:rsid w:val="0081159A"/>
    <w:rsid w:val="0082644B"/>
    <w:rsid w:val="0084542B"/>
    <w:rsid w:val="00857CA6"/>
    <w:rsid w:val="0086646F"/>
    <w:rsid w:val="008776F1"/>
    <w:rsid w:val="008A418E"/>
    <w:rsid w:val="008B1966"/>
    <w:rsid w:val="008B22A5"/>
    <w:rsid w:val="008B237A"/>
    <w:rsid w:val="008D1E1C"/>
    <w:rsid w:val="008F5000"/>
    <w:rsid w:val="008F6551"/>
    <w:rsid w:val="00914096"/>
    <w:rsid w:val="009345EE"/>
    <w:rsid w:val="009845A4"/>
    <w:rsid w:val="00984F8A"/>
    <w:rsid w:val="009A59DE"/>
    <w:rsid w:val="009E31F0"/>
    <w:rsid w:val="009F4F18"/>
    <w:rsid w:val="00A2274E"/>
    <w:rsid w:val="00A26022"/>
    <w:rsid w:val="00A31B53"/>
    <w:rsid w:val="00A32778"/>
    <w:rsid w:val="00A45C8A"/>
    <w:rsid w:val="00A62D6A"/>
    <w:rsid w:val="00A63656"/>
    <w:rsid w:val="00AC2782"/>
    <w:rsid w:val="00AD13E6"/>
    <w:rsid w:val="00AE3525"/>
    <w:rsid w:val="00AF4BF5"/>
    <w:rsid w:val="00B07C2E"/>
    <w:rsid w:val="00B22400"/>
    <w:rsid w:val="00B24BFC"/>
    <w:rsid w:val="00B763A6"/>
    <w:rsid w:val="00B865F5"/>
    <w:rsid w:val="00B96026"/>
    <w:rsid w:val="00BF3744"/>
    <w:rsid w:val="00C12252"/>
    <w:rsid w:val="00C12D3E"/>
    <w:rsid w:val="00C3465A"/>
    <w:rsid w:val="00C35B42"/>
    <w:rsid w:val="00C5193A"/>
    <w:rsid w:val="00C53C55"/>
    <w:rsid w:val="00C57547"/>
    <w:rsid w:val="00C92D3E"/>
    <w:rsid w:val="00CB769E"/>
    <w:rsid w:val="00CC7C6C"/>
    <w:rsid w:val="00D272C1"/>
    <w:rsid w:val="00D33FF7"/>
    <w:rsid w:val="00D36E69"/>
    <w:rsid w:val="00D54953"/>
    <w:rsid w:val="00D67FD0"/>
    <w:rsid w:val="00D913AE"/>
    <w:rsid w:val="00D93A8E"/>
    <w:rsid w:val="00D960B0"/>
    <w:rsid w:val="00DA6E46"/>
    <w:rsid w:val="00DB054C"/>
    <w:rsid w:val="00DC2C97"/>
    <w:rsid w:val="00DF302B"/>
    <w:rsid w:val="00E02E60"/>
    <w:rsid w:val="00E03002"/>
    <w:rsid w:val="00E074E0"/>
    <w:rsid w:val="00E131DC"/>
    <w:rsid w:val="00E2643B"/>
    <w:rsid w:val="00E26CCF"/>
    <w:rsid w:val="00E44E63"/>
    <w:rsid w:val="00E6083B"/>
    <w:rsid w:val="00E81452"/>
    <w:rsid w:val="00EA32E3"/>
    <w:rsid w:val="00EC1DF9"/>
    <w:rsid w:val="00ED3B00"/>
    <w:rsid w:val="00ED4DA7"/>
    <w:rsid w:val="00EE3D6F"/>
    <w:rsid w:val="00F0644B"/>
    <w:rsid w:val="00F07BD2"/>
    <w:rsid w:val="00F10B0D"/>
    <w:rsid w:val="00F6762D"/>
    <w:rsid w:val="00F73C87"/>
    <w:rsid w:val="00F824DC"/>
    <w:rsid w:val="00FA62E5"/>
    <w:rsid w:val="00FC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F"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90"/>
    <w:pPr>
      <w:keepNext/>
      <w:spacing w:after="0" w:line="240" w:lineRule="auto"/>
      <w:ind w:right="903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1DC"/>
    <w:pPr>
      <w:keepNext/>
      <w:spacing w:after="0" w:line="240" w:lineRule="auto"/>
      <w:jc w:val="both"/>
      <w:outlineLvl w:val="2"/>
    </w:pPr>
    <w:rPr>
      <w:rFonts w:ascii="Arial" w:hAnsi="Arial" w:cs="Arial"/>
      <w:b/>
      <w:i/>
      <w:color w:val="0070C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B94"/>
    <w:pPr>
      <w:keepNext/>
      <w:spacing w:after="0" w:line="240" w:lineRule="auto"/>
      <w:ind w:left="-142"/>
      <w:jc w:val="both"/>
      <w:outlineLvl w:val="3"/>
    </w:pPr>
    <w:rPr>
      <w:rFonts w:ascii="Arial" w:hAnsi="Arial" w:cs="Arial"/>
      <w:b/>
      <w:i/>
      <w:color w:val="0070C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547"/>
    <w:pPr>
      <w:ind w:left="720"/>
      <w:contextualSpacing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47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4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002"/>
    <w:rPr>
      <w:color w:val="808080"/>
    </w:rPr>
  </w:style>
  <w:style w:type="character" w:styleId="Strong">
    <w:name w:val="Strong"/>
    <w:basedOn w:val="DefaultParagraphFont"/>
    <w:uiPriority w:val="22"/>
    <w:qFormat/>
    <w:rsid w:val="001E44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5"/>
    <w:rPr>
      <w:rFonts w:ascii="Calibri" w:eastAsia="Calibri" w:hAnsi="Calibri" w:cs="Calibri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C278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C2782"/>
  </w:style>
  <w:style w:type="character" w:styleId="Hyperlink">
    <w:name w:val="Hyperlink"/>
    <w:basedOn w:val="DefaultParagraphFont"/>
    <w:uiPriority w:val="99"/>
    <w:unhideWhenUsed/>
    <w:rsid w:val="00A45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C8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F3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B865F5"/>
    <w:pPr>
      <w:spacing w:after="0" w:line="240" w:lineRule="auto"/>
      <w:ind w:left="142" w:hanging="142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65F5"/>
    <w:rPr>
      <w:rFonts w:ascii="Arial" w:hAnsi="Arial" w:cs="Arial"/>
      <w:i/>
      <w:color w:val="0070C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5E90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07BD2"/>
    <w:pPr>
      <w:tabs>
        <w:tab w:val="left" w:pos="426"/>
      </w:tabs>
      <w:spacing w:after="0"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07BD2"/>
    <w:rPr>
      <w:rFonts w:ascii="Arial" w:hAnsi="Arial" w:cs="Arial"/>
      <w:i/>
      <w:color w:val="0070C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1DC"/>
    <w:rPr>
      <w:rFonts w:ascii="Arial" w:hAnsi="Arial" w:cs="Arial"/>
      <w:b/>
      <w:i/>
      <w:color w:val="0070C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1B94"/>
    <w:rPr>
      <w:rFonts w:ascii="Arial" w:hAnsi="Arial" w:cs="Arial"/>
      <w:b/>
      <w:i/>
      <w:color w:val="0070C0"/>
      <w:sz w:val="20"/>
      <w:szCs w:val="20"/>
    </w:rPr>
  </w:style>
  <w:style w:type="paragraph" w:customStyle="1" w:styleId="Indent">
    <w:name w:val="Indent"/>
    <w:basedOn w:val="Normal"/>
    <w:rsid w:val="00D913AE"/>
    <w:pPr>
      <w:spacing w:after="0" w:line="240" w:lineRule="auto"/>
      <w:ind w:left="720" w:hanging="720"/>
    </w:pPr>
    <w:rPr>
      <w:rFonts w:ascii="Palatino" w:eastAsia="Times New Roman" w:hAnsi="Palatino" w:cs="Times New Roman"/>
      <w:b/>
      <w:sz w:val="24"/>
      <w:szCs w:val="20"/>
      <w:lang w:val="en-US"/>
    </w:rPr>
  </w:style>
  <w:style w:type="character" w:customStyle="1" w:styleId="a-size-large2">
    <w:name w:val="a-size-large2"/>
    <w:basedOn w:val="DefaultParagraphFont"/>
    <w:rsid w:val="00020D9F"/>
    <w:rPr>
      <w:rFonts w:ascii="Arial" w:hAnsi="Arial" w:cs="Arial" w:hint="default"/>
    </w:rPr>
  </w:style>
  <w:style w:type="character" w:customStyle="1" w:styleId="a-size-medium2">
    <w:name w:val="a-size-medium2"/>
    <w:basedOn w:val="DefaultParagraphFont"/>
    <w:rsid w:val="00020D9F"/>
    <w:rPr>
      <w:rFonts w:ascii="Arial" w:hAnsi="Arial" w:cs="Arial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F"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90"/>
    <w:pPr>
      <w:keepNext/>
      <w:spacing w:after="0" w:line="240" w:lineRule="auto"/>
      <w:ind w:right="903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1DC"/>
    <w:pPr>
      <w:keepNext/>
      <w:spacing w:after="0" w:line="240" w:lineRule="auto"/>
      <w:jc w:val="both"/>
      <w:outlineLvl w:val="2"/>
    </w:pPr>
    <w:rPr>
      <w:rFonts w:ascii="Arial" w:hAnsi="Arial" w:cs="Arial"/>
      <w:b/>
      <w:i/>
      <w:color w:val="0070C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B94"/>
    <w:pPr>
      <w:keepNext/>
      <w:spacing w:after="0" w:line="240" w:lineRule="auto"/>
      <w:ind w:left="-142"/>
      <w:jc w:val="both"/>
      <w:outlineLvl w:val="3"/>
    </w:pPr>
    <w:rPr>
      <w:rFonts w:ascii="Arial" w:hAnsi="Arial" w:cs="Arial"/>
      <w:b/>
      <w:i/>
      <w:color w:val="0070C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547"/>
    <w:pPr>
      <w:ind w:left="720"/>
      <w:contextualSpacing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47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4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002"/>
    <w:rPr>
      <w:color w:val="808080"/>
    </w:rPr>
  </w:style>
  <w:style w:type="character" w:styleId="Strong">
    <w:name w:val="Strong"/>
    <w:basedOn w:val="DefaultParagraphFont"/>
    <w:uiPriority w:val="22"/>
    <w:qFormat/>
    <w:rsid w:val="001E44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5"/>
    <w:rPr>
      <w:rFonts w:ascii="Calibri" w:eastAsia="Calibri" w:hAnsi="Calibri" w:cs="Calibri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C278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C2782"/>
  </w:style>
  <w:style w:type="character" w:styleId="Hyperlink">
    <w:name w:val="Hyperlink"/>
    <w:basedOn w:val="DefaultParagraphFont"/>
    <w:uiPriority w:val="99"/>
    <w:unhideWhenUsed/>
    <w:rsid w:val="00A45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C8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F3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B865F5"/>
    <w:pPr>
      <w:spacing w:after="0" w:line="240" w:lineRule="auto"/>
      <w:ind w:left="142" w:hanging="142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65F5"/>
    <w:rPr>
      <w:rFonts w:ascii="Arial" w:hAnsi="Arial" w:cs="Arial"/>
      <w:i/>
      <w:color w:val="0070C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5E90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07BD2"/>
    <w:pPr>
      <w:tabs>
        <w:tab w:val="left" w:pos="426"/>
      </w:tabs>
      <w:spacing w:after="0"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07BD2"/>
    <w:rPr>
      <w:rFonts w:ascii="Arial" w:hAnsi="Arial" w:cs="Arial"/>
      <w:i/>
      <w:color w:val="0070C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1DC"/>
    <w:rPr>
      <w:rFonts w:ascii="Arial" w:hAnsi="Arial" w:cs="Arial"/>
      <w:b/>
      <w:i/>
      <w:color w:val="0070C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1B94"/>
    <w:rPr>
      <w:rFonts w:ascii="Arial" w:hAnsi="Arial" w:cs="Arial"/>
      <w:b/>
      <w:i/>
      <w:color w:val="0070C0"/>
      <w:sz w:val="20"/>
      <w:szCs w:val="20"/>
    </w:rPr>
  </w:style>
  <w:style w:type="paragraph" w:customStyle="1" w:styleId="Indent">
    <w:name w:val="Indent"/>
    <w:basedOn w:val="Normal"/>
    <w:rsid w:val="00D913AE"/>
    <w:pPr>
      <w:spacing w:after="0" w:line="240" w:lineRule="auto"/>
      <w:ind w:left="720" w:hanging="720"/>
    </w:pPr>
    <w:rPr>
      <w:rFonts w:ascii="Palatino" w:eastAsia="Times New Roman" w:hAnsi="Palatino" w:cs="Times New Roman"/>
      <w:b/>
      <w:sz w:val="24"/>
      <w:szCs w:val="20"/>
      <w:lang w:val="en-US"/>
    </w:rPr>
  </w:style>
  <w:style w:type="character" w:customStyle="1" w:styleId="a-size-large2">
    <w:name w:val="a-size-large2"/>
    <w:basedOn w:val="DefaultParagraphFont"/>
    <w:rsid w:val="00020D9F"/>
    <w:rPr>
      <w:rFonts w:ascii="Arial" w:hAnsi="Arial" w:cs="Arial" w:hint="default"/>
    </w:rPr>
  </w:style>
  <w:style w:type="character" w:customStyle="1" w:styleId="a-size-medium2">
    <w:name w:val="a-size-medium2"/>
    <w:basedOn w:val="DefaultParagraphFont"/>
    <w:rsid w:val="00020D9F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2D1125D5864004B70EA76D2531D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5B42-EADC-4A75-8D14-B7213669E5B0}"/>
      </w:docPartPr>
      <w:docPartBody>
        <w:p w:rsidR="00E73E27" w:rsidRDefault="00E73E27">
          <w:pPr>
            <w:pStyle w:val="B92D1125D5864004B70EA76D2531D8A7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8B16B1D1F654199990EF6AC5A851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7149-5DE4-4086-8DC7-730776117A96}"/>
      </w:docPartPr>
      <w:docPartBody>
        <w:p w:rsidR="00E73E27" w:rsidRDefault="00E73E27">
          <w:pPr>
            <w:pStyle w:val="A8B16B1D1F654199990EF6AC5A851FDB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3D4EB33CDF3449690334060746E2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FC558-7570-46EE-AD91-2B65DC7EA887}"/>
      </w:docPartPr>
      <w:docPartBody>
        <w:p w:rsidR="00E73E27" w:rsidRDefault="00E73E27">
          <w:pPr>
            <w:pStyle w:val="03D4EB33CDF3449690334060746E2124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45EDFBB87FB4B03A58F1453E04B5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3C961-6C23-4B9A-A89F-B9A5DE167FBA}"/>
      </w:docPartPr>
      <w:docPartBody>
        <w:p w:rsidR="00E73E27" w:rsidRDefault="00E73E27">
          <w:pPr>
            <w:pStyle w:val="145EDFBB87FB4B03A58F1453E04B5CE5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0DA117852644F4898A91E8AF7CEF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3BA04-5B08-4DCB-9B45-192EEB28C6CC}"/>
      </w:docPartPr>
      <w:docPartBody>
        <w:p w:rsidR="00E73E27" w:rsidRDefault="00E73E27">
          <w:pPr>
            <w:pStyle w:val="00DA117852644F4898A91E8AF7CEF553"/>
          </w:pPr>
          <w:r w:rsidRPr="00A3277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EE5C2708B9347328D66BBAB33E3B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7E30D-9A56-41A4-869E-94EBD9B4B9E7}"/>
      </w:docPartPr>
      <w:docPartBody>
        <w:p w:rsidR="00E73E27" w:rsidRDefault="00E73E27">
          <w:pPr>
            <w:pStyle w:val="3EE5C2708B9347328D66BBAB33E3BE9A"/>
          </w:pPr>
          <w:r w:rsidRPr="00A3277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ABBA764AAD546909A2812503DB62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34BDA-38AD-4CFC-8CD1-41FDF7F50373}"/>
      </w:docPartPr>
      <w:docPartBody>
        <w:p w:rsidR="00E73E27" w:rsidRDefault="00E73E27">
          <w:pPr>
            <w:pStyle w:val="FABBA764AAD546909A2812503DB62720"/>
          </w:pPr>
          <w:r w:rsidRPr="006C66C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75147BBC7B9427DB4C886FD44AA7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BA6D5-5407-4F3F-9EF3-1DE0E045348F}"/>
      </w:docPartPr>
      <w:docPartBody>
        <w:p w:rsidR="00E73E27" w:rsidRDefault="00E73E27">
          <w:pPr>
            <w:pStyle w:val="475147BBC7B9427DB4C886FD44AA7A29"/>
          </w:pPr>
          <w:r w:rsidRPr="006343D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DD7C148673D4631B915C63D45B9D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6F52E-7B9E-453E-9231-EF8362E5B1A0}"/>
      </w:docPartPr>
      <w:docPartBody>
        <w:p w:rsidR="00E73E27" w:rsidRDefault="00E73E27">
          <w:pPr>
            <w:pStyle w:val="CDD7C148673D4631B915C63D45B9D4B7"/>
          </w:pPr>
          <w:r w:rsidRPr="009345EE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187E44638FD40C8860A877913D5C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7686B-6008-4448-9D44-906010067B9F}"/>
      </w:docPartPr>
      <w:docPartBody>
        <w:p w:rsidR="00E73E27" w:rsidRDefault="00E73E27">
          <w:pPr>
            <w:pStyle w:val="F187E44638FD40C8860A877913D5CAE7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33B255C32A74423B025B11E471AA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3D97D-FEA7-4855-8F46-6CE0C916139C}"/>
      </w:docPartPr>
      <w:docPartBody>
        <w:p w:rsidR="00E73E27" w:rsidRDefault="00E73E27">
          <w:pPr>
            <w:pStyle w:val="D33B255C32A74423B025B11E471AA493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64E7C95174A43999772D9CE43C37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53BDC-0B98-41CB-9626-32A24A463405}"/>
      </w:docPartPr>
      <w:docPartBody>
        <w:p w:rsidR="00E73E27" w:rsidRDefault="00E73E27">
          <w:pPr>
            <w:pStyle w:val="164E7C95174A43999772D9CE43C37169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F4C347B18ED4386A5CB72E45968E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86BB7-8609-4CF1-9DC6-2F3F9015EE97}"/>
      </w:docPartPr>
      <w:docPartBody>
        <w:p w:rsidR="00E73E27" w:rsidRDefault="00E73E27">
          <w:pPr>
            <w:pStyle w:val="DF4C347B18ED4386A5CB72E45968ECBF"/>
          </w:pPr>
          <w:r w:rsidRPr="00FC3AD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0BE2D3D44D94B8194827B20CE242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596A5-2531-4840-8737-5BE8B27B1EB2}"/>
      </w:docPartPr>
      <w:docPartBody>
        <w:p w:rsidR="00A6539A" w:rsidRDefault="00EF5F0D" w:rsidP="00EF5F0D">
          <w:pPr>
            <w:pStyle w:val="10BE2D3D44D94B8194827B20CE2421C61"/>
          </w:pPr>
          <w:r w:rsidRPr="00020D9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D1F266F4D1D41A0BBE74B267E777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65AEA-A88D-4192-AE2E-BBFC51DC0853}"/>
      </w:docPartPr>
      <w:docPartBody>
        <w:p w:rsidR="00A6539A" w:rsidRDefault="00EF5F0D" w:rsidP="00EF5F0D">
          <w:pPr>
            <w:pStyle w:val="0D1F266F4D1D41A0BBE74B267E7778D6"/>
          </w:pPr>
          <w:r w:rsidRPr="00E074E0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27"/>
    <w:rsid w:val="00A6539A"/>
    <w:rsid w:val="00E73E27"/>
    <w:rsid w:val="00E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5F0D"/>
    <w:rPr>
      <w:color w:val="808080"/>
    </w:rPr>
  </w:style>
  <w:style w:type="paragraph" w:customStyle="1" w:styleId="B92D1125D5864004B70EA76D2531D8A7">
    <w:name w:val="B92D1125D5864004B70EA76D2531D8A7"/>
  </w:style>
  <w:style w:type="paragraph" w:customStyle="1" w:styleId="A8B16B1D1F654199990EF6AC5A851FDB">
    <w:name w:val="A8B16B1D1F654199990EF6AC5A851FDB"/>
  </w:style>
  <w:style w:type="paragraph" w:customStyle="1" w:styleId="03D4EB33CDF3449690334060746E2124">
    <w:name w:val="03D4EB33CDF3449690334060746E2124"/>
  </w:style>
  <w:style w:type="paragraph" w:customStyle="1" w:styleId="145EDFBB87FB4B03A58F1453E04B5CE5">
    <w:name w:val="145EDFBB87FB4B03A58F1453E04B5CE5"/>
  </w:style>
  <w:style w:type="paragraph" w:customStyle="1" w:styleId="00DA117852644F4898A91E8AF7CEF553">
    <w:name w:val="00DA117852644F4898A91E8AF7CEF553"/>
  </w:style>
  <w:style w:type="paragraph" w:customStyle="1" w:styleId="3EE5C2708B9347328D66BBAB33E3BE9A">
    <w:name w:val="3EE5C2708B9347328D66BBAB33E3BE9A"/>
  </w:style>
  <w:style w:type="paragraph" w:customStyle="1" w:styleId="FABBA764AAD546909A2812503DB62720">
    <w:name w:val="FABBA764AAD546909A2812503DB62720"/>
  </w:style>
  <w:style w:type="paragraph" w:customStyle="1" w:styleId="475147BBC7B9427DB4C886FD44AA7A29">
    <w:name w:val="475147BBC7B9427DB4C886FD44AA7A29"/>
  </w:style>
  <w:style w:type="paragraph" w:customStyle="1" w:styleId="CDD7C148673D4631B915C63D45B9D4B7">
    <w:name w:val="CDD7C148673D4631B915C63D45B9D4B7"/>
  </w:style>
  <w:style w:type="paragraph" w:customStyle="1" w:styleId="F187E44638FD40C8860A877913D5CAE7">
    <w:name w:val="F187E44638FD40C8860A877913D5CAE7"/>
  </w:style>
  <w:style w:type="paragraph" w:customStyle="1" w:styleId="D33B255C32A74423B025B11E471AA493">
    <w:name w:val="D33B255C32A74423B025B11E471AA493"/>
  </w:style>
  <w:style w:type="paragraph" w:customStyle="1" w:styleId="164E7C95174A43999772D9CE43C37169">
    <w:name w:val="164E7C95174A43999772D9CE43C37169"/>
  </w:style>
  <w:style w:type="paragraph" w:customStyle="1" w:styleId="DF4C347B18ED4386A5CB72E45968ECBF">
    <w:name w:val="DF4C347B18ED4386A5CB72E45968ECBF"/>
  </w:style>
  <w:style w:type="paragraph" w:customStyle="1" w:styleId="9F68BDD61E214E23BBE3A1B6E2A05A39">
    <w:name w:val="9F68BDD61E214E23BBE3A1B6E2A05A39"/>
  </w:style>
  <w:style w:type="paragraph" w:customStyle="1" w:styleId="AAF31A43E26C4023BFA82A5BAF5513EC">
    <w:name w:val="AAF31A43E26C4023BFA82A5BAF5513EC"/>
  </w:style>
  <w:style w:type="paragraph" w:customStyle="1" w:styleId="A80815B5854641869D62DBB4A49E7697">
    <w:name w:val="A80815B5854641869D62DBB4A49E7697"/>
    <w:rsid w:val="00EF5F0D"/>
  </w:style>
  <w:style w:type="paragraph" w:customStyle="1" w:styleId="CE796AA471974666A39C49F22C72369C">
    <w:name w:val="CE796AA471974666A39C49F22C72369C"/>
    <w:rsid w:val="00EF5F0D"/>
  </w:style>
  <w:style w:type="paragraph" w:customStyle="1" w:styleId="10BE2D3D44D94B8194827B20CE2421C6">
    <w:name w:val="10BE2D3D44D94B8194827B20CE2421C6"/>
    <w:rsid w:val="00EF5F0D"/>
  </w:style>
  <w:style w:type="paragraph" w:customStyle="1" w:styleId="0D1F266F4D1D41A0BBE74B267E7778D6">
    <w:name w:val="0D1F266F4D1D41A0BBE74B267E7778D6"/>
    <w:rsid w:val="00EF5F0D"/>
  </w:style>
  <w:style w:type="paragraph" w:customStyle="1" w:styleId="10BE2D3D44D94B8194827B20CE2421C61">
    <w:name w:val="10BE2D3D44D94B8194827B20CE2421C61"/>
    <w:rsid w:val="00EF5F0D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5F0D"/>
    <w:rPr>
      <w:color w:val="808080"/>
    </w:rPr>
  </w:style>
  <w:style w:type="paragraph" w:customStyle="1" w:styleId="B92D1125D5864004B70EA76D2531D8A7">
    <w:name w:val="B92D1125D5864004B70EA76D2531D8A7"/>
  </w:style>
  <w:style w:type="paragraph" w:customStyle="1" w:styleId="A8B16B1D1F654199990EF6AC5A851FDB">
    <w:name w:val="A8B16B1D1F654199990EF6AC5A851FDB"/>
  </w:style>
  <w:style w:type="paragraph" w:customStyle="1" w:styleId="03D4EB33CDF3449690334060746E2124">
    <w:name w:val="03D4EB33CDF3449690334060746E2124"/>
  </w:style>
  <w:style w:type="paragraph" w:customStyle="1" w:styleId="145EDFBB87FB4B03A58F1453E04B5CE5">
    <w:name w:val="145EDFBB87FB4B03A58F1453E04B5CE5"/>
  </w:style>
  <w:style w:type="paragraph" w:customStyle="1" w:styleId="00DA117852644F4898A91E8AF7CEF553">
    <w:name w:val="00DA117852644F4898A91E8AF7CEF553"/>
  </w:style>
  <w:style w:type="paragraph" w:customStyle="1" w:styleId="3EE5C2708B9347328D66BBAB33E3BE9A">
    <w:name w:val="3EE5C2708B9347328D66BBAB33E3BE9A"/>
  </w:style>
  <w:style w:type="paragraph" w:customStyle="1" w:styleId="FABBA764AAD546909A2812503DB62720">
    <w:name w:val="FABBA764AAD546909A2812503DB62720"/>
  </w:style>
  <w:style w:type="paragraph" w:customStyle="1" w:styleId="475147BBC7B9427DB4C886FD44AA7A29">
    <w:name w:val="475147BBC7B9427DB4C886FD44AA7A29"/>
  </w:style>
  <w:style w:type="paragraph" w:customStyle="1" w:styleId="CDD7C148673D4631B915C63D45B9D4B7">
    <w:name w:val="CDD7C148673D4631B915C63D45B9D4B7"/>
  </w:style>
  <w:style w:type="paragraph" w:customStyle="1" w:styleId="F187E44638FD40C8860A877913D5CAE7">
    <w:name w:val="F187E44638FD40C8860A877913D5CAE7"/>
  </w:style>
  <w:style w:type="paragraph" w:customStyle="1" w:styleId="D33B255C32A74423B025B11E471AA493">
    <w:name w:val="D33B255C32A74423B025B11E471AA493"/>
  </w:style>
  <w:style w:type="paragraph" w:customStyle="1" w:styleId="164E7C95174A43999772D9CE43C37169">
    <w:name w:val="164E7C95174A43999772D9CE43C37169"/>
  </w:style>
  <w:style w:type="paragraph" w:customStyle="1" w:styleId="DF4C347B18ED4386A5CB72E45968ECBF">
    <w:name w:val="DF4C347B18ED4386A5CB72E45968ECBF"/>
  </w:style>
  <w:style w:type="paragraph" w:customStyle="1" w:styleId="9F68BDD61E214E23BBE3A1B6E2A05A39">
    <w:name w:val="9F68BDD61E214E23BBE3A1B6E2A05A39"/>
  </w:style>
  <w:style w:type="paragraph" w:customStyle="1" w:styleId="AAF31A43E26C4023BFA82A5BAF5513EC">
    <w:name w:val="AAF31A43E26C4023BFA82A5BAF5513EC"/>
  </w:style>
  <w:style w:type="paragraph" w:customStyle="1" w:styleId="A80815B5854641869D62DBB4A49E7697">
    <w:name w:val="A80815B5854641869D62DBB4A49E7697"/>
    <w:rsid w:val="00EF5F0D"/>
  </w:style>
  <w:style w:type="paragraph" w:customStyle="1" w:styleId="CE796AA471974666A39C49F22C72369C">
    <w:name w:val="CE796AA471974666A39C49F22C72369C"/>
    <w:rsid w:val="00EF5F0D"/>
  </w:style>
  <w:style w:type="paragraph" w:customStyle="1" w:styleId="10BE2D3D44D94B8194827B20CE2421C6">
    <w:name w:val="10BE2D3D44D94B8194827B20CE2421C6"/>
    <w:rsid w:val="00EF5F0D"/>
  </w:style>
  <w:style w:type="paragraph" w:customStyle="1" w:styleId="0D1F266F4D1D41A0BBE74B267E7778D6">
    <w:name w:val="0D1F266F4D1D41A0BBE74B267E7778D6"/>
    <w:rsid w:val="00EF5F0D"/>
  </w:style>
  <w:style w:type="paragraph" w:customStyle="1" w:styleId="10BE2D3D44D94B8194827B20CE2421C61">
    <w:name w:val="10BE2D3D44D94B8194827B20CE2421C61"/>
    <w:rsid w:val="00EF5F0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6E2D31456A443BB46D3B4BBCB2094" ma:contentTypeVersion="26" ma:contentTypeDescription="Create a new document." ma:contentTypeScope="" ma:versionID="dc708abd60f75283e0a3c1b73f45ddc8">
  <xsd:schema xmlns:xsd="http://www.w3.org/2001/XMLSchema" xmlns:p="http://schemas.microsoft.com/office/2006/metadata/properties" xmlns:ns2="3deaea7b-4083-46bb-8d83-611dae1fd218" xmlns:ns3="http://schemas.microsoft.com/sharepoint/v3/fields" targetNamespace="http://schemas.microsoft.com/office/2006/metadata/properties" ma:root="true" ma:fieldsID="abcb613a35fcc862bc47d0141dd62f81" ns2:_="" ns3:_="">
    <xsd:import namespace="3deaea7b-4083-46bb-8d83-611dae1fd21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_Status" minOccurs="0"/>
                <xsd:element ref="ns3:_Coverage" minOccurs="0"/>
                <xsd:element ref="ns2:Target_x0020_Audienc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deaea7b-4083-46bb-8d83-611dae1fd218" elementFormDefault="qualified">
    <xsd:import namespace="http://schemas.microsoft.com/office/2006/documentManagement/type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Target_x0020_Audiences" ma:index="6" nillable="true" ma:displayName="Target Audiences" ma:description="Enter ARPP Authors for document Authors only, Staff Readers for staff, Student Readers for Students or leave blank for all to read" ma:internalName="Target_x0020_Audiences" ma:readOnly="fals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tatus" ma:index="4" nillable="true" ma:displayName="ARPP Category" ma:internalName="_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: Introduction &amp; Index"/>
                    <xsd:enumeration value="2: Awards &amp; Curriculum"/>
                    <xsd:enumeration value="3.1: Admissions Regulations"/>
                    <xsd:enumeration value="3.2: Admissions, Transfer &amp; APL Policies &amp; Procedures"/>
                    <xsd:enumeration value="4: Programme Approval, Review &amp; Modification"/>
                    <xsd:enumeration value="5: Framework Management, Monitoring &amp; Student Feedback"/>
                    <xsd:enumeration value="6.1: Assessment Regulations"/>
                    <xsd:enumeration value="6.2: Assessment Policies &amp; Procedures"/>
                    <xsd:enumeration value="7: Partnerships"/>
                    <xsd:enumeration value="8: Research Degrees / Research"/>
                    <xsd:enumeration value="9: QAEG &amp; Internal Peer Review/Audit"/>
                    <xsd:enumeration value="10: Committee Management &amp; Records Retention"/>
                    <xsd:enumeration value="11: Student Appeals, Complaints &amp; Conduct"/>
                  </xsd:restriction>
                </xsd:simpleType>
              </xsd:element>
            </xsd:sequence>
          </xsd:extension>
        </xsd:complexContent>
      </xsd:complexType>
    </xsd:element>
    <xsd:element name="_Coverage" ma:index="5" nillable="true" ma:displayName="For 6.1 regulations use ONLY" ma:description="Enter the Academic year of use: e.g.Regulations for 2012-13, Regulations for 2013-14" ma:internalName="_Coverage">
      <xsd:simpleType>
        <xsd:restriction base="dms:Text">
          <xsd:maxLength value="1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escription0 xmlns="3deaea7b-4083-46bb-8d83-611dae1fd218" xsi:nil="true"/>
    <Target_x0020_Audiences xmlns="3deaea7b-4083-46bb-8d83-611dae1fd218" xsi:nil="true"/>
    <_Status xmlns="http://schemas.microsoft.com/sharepoint/v3/fields"/>
    <_Coverage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B615302-377F-46BF-8FC1-A934E3F06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aea7b-4083-46bb-8d83-611dae1fd218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3C7EC56-1B09-46FA-AB6A-E5363CD543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B08C3-F54F-4C5F-A590-9B4AEAAD0507}">
  <ds:schemaRefs>
    <ds:schemaRef ds:uri="http://purl.org/dc/elements/1.1/"/>
    <ds:schemaRef ds:uri="http://purl.org/dc/dcmitype/"/>
    <ds:schemaRef ds:uri="http://schemas.microsoft.com/office/2006/metadata/properties"/>
    <ds:schemaRef ds:uri="3deaea7b-4083-46bb-8d83-611dae1fd218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sharepoint/v3/field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Specification template</vt:lpstr>
    </vt:vector>
  </TitlesOfParts>
  <Company>Bournemouth University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Specification template</dc:title>
  <dc:creator>Gill,Jordan</dc:creator>
  <cp:lastModifiedBy>Lucy,Murfitt</cp:lastModifiedBy>
  <cp:revision>4</cp:revision>
  <cp:lastPrinted>2015-09-21T13:47:00Z</cp:lastPrinted>
  <dcterms:created xsi:type="dcterms:W3CDTF">2019-01-11T10:28:00Z</dcterms:created>
  <dcterms:modified xsi:type="dcterms:W3CDTF">2019-04-30T13:45:00Z</dcterms:modified>
  <cp:category>Form for publication in 2015-16</cp:category>
  <cp:contentStatus>;#4: Programme Approval, Review &amp; Modification;#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0x0101000726E2D31456A443BB46D3B4BBCB2094</vt:lpwstr>
  </property>
</Properties>
</file>