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D77B" w14:textId="77777777" w:rsidR="003F0D68" w:rsidRDefault="003F0D68" w:rsidP="00120F3F">
      <w:pPr>
        <w:spacing w:after="0" w:line="240" w:lineRule="auto"/>
        <w:ind w:left="-851"/>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9264" behindDoc="1" locked="0" layoutInCell="1" allowOverlap="1" wp14:anchorId="55FBD836" wp14:editId="55FBD837">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14:paraId="55FBD77C" w14:textId="77777777" w:rsidR="003F0D68" w:rsidRDefault="003F0D68" w:rsidP="00120F3F">
      <w:pPr>
        <w:spacing w:after="0" w:line="240" w:lineRule="auto"/>
        <w:ind w:left="-851"/>
        <w:rPr>
          <w:rFonts w:ascii="Arial" w:hAnsi="Arial" w:cs="Arial"/>
          <w:b/>
          <w:bCs/>
          <w:i/>
          <w:iCs/>
          <w:color w:val="0070C0"/>
          <w:sz w:val="20"/>
          <w:szCs w:val="20"/>
          <w:lang w:val="en-US"/>
        </w:rPr>
      </w:pPr>
    </w:p>
    <w:p w14:paraId="55FBD77D" w14:textId="77777777" w:rsidR="003F0D68" w:rsidRDefault="003F0D68" w:rsidP="00120F3F">
      <w:pPr>
        <w:spacing w:after="0" w:line="240" w:lineRule="auto"/>
        <w:ind w:left="-851"/>
        <w:rPr>
          <w:rFonts w:ascii="Arial" w:hAnsi="Arial" w:cs="Arial"/>
          <w:b/>
          <w:bCs/>
          <w:i/>
          <w:iCs/>
          <w:color w:val="0070C0"/>
          <w:sz w:val="20"/>
          <w:szCs w:val="20"/>
          <w:lang w:val="en-US"/>
        </w:rPr>
      </w:pPr>
    </w:p>
    <w:p w14:paraId="55FBD77E" w14:textId="77777777" w:rsidR="003F0D68" w:rsidRDefault="003F0D68" w:rsidP="00120F3F">
      <w:pPr>
        <w:spacing w:after="0" w:line="240" w:lineRule="auto"/>
        <w:ind w:left="-851"/>
        <w:rPr>
          <w:rFonts w:ascii="Arial" w:hAnsi="Arial" w:cs="Arial"/>
          <w:b/>
          <w:bCs/>
          <w:i/>
          <w:iCs/>
          <w:color w:val="0070C0"/>
          <w:sz w:val="20"/>
          <w:szCs w:val="20"/>
          <w:lang w:val="en-US"/>
        </w:rPr>
      </w:pPr>
    </w:p>
    <w:p w14:paraId="55FBD77F" w14:textId="77777777" w:rsidR="003F0D68" w:rsidRDefault="003F0D68" w:rsidP="00120F3F">
      <w:pPr>
        <w:spacing w:after="0" w:line="240" w:lineRule="auto"/>
        <w:ind w:left="-851"/>
        <w:rPr>
          <w:rFonts w:ascii="Arial" w:hAnsi="Arial" w:cs="Arial"/>
          <w:b/>
          <w:bCs/>
          <w:i/>
          <w:iCs/>
          <w:color w:val="0070C0"/>
          <w:sz w:val="20"/>
          <w:szCs w:val="20"/>
          <w:lang w:val="en-US"/>
        </w:rPr>
      </w:pPr>
    </w:p>
    <w:p w14:paraId="55FBD780" w14:textId="77777777" w:rsidR="003F0D68" w:rsidRDefault="003F0D68" w:rsidP="00120F3F">
      <w:pPr>
        <w:spacing w:after="0" w:line="240" w:lineRule="auto"/>
        <w:ind w:left="-851"/>
        <w:rPr>
          <w:rFonts w:ascii="Arial" w:hAnsi="Arial" w:cs="Arial"/>
          <w:b/>
          <w:bCs/>
          <w:i/>
          <w:iCs/>
          <w:color w:val="0070C0"/>
          <w:sz w:val="20"/>
          <w:szCs w:val="20"/>
          <w:lang w:val="en-US"/>
        </w:rPr>
      </w:pPr>
    </w:p>
    <w:p w14:paraId="55FBD781" w14:textId="77777777" w:rsidR="003F0D68" w:rsidRDefault="003F0D68" w:rsidP="00120F3F">
      <w:pPr>
        <w:spacing w:after="0" w:line="240" w:lineRule="auto"/>
        <w:ind w:left="-851"/>
        <w:rPr>
          <w:rFonts w:ascii="Arial" w:hAnsi="Arial" w:cs="Arial"/>
          <w:b/>
          <w:bCs/>
          <w:i/>
          <w:iCs/>
          <w:color w:val="0070C0"/>
          <w:sz w:val="20"/>
          <w:szCs w:val="20"/>
          <w:lang w:val="en-US"/>
        </w:rPr>
      </w:pPr>
    </w:p>
    <w:p w14:paraId="55FBD782"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55FBD794" w14:textId="77777777" w:rsidR="00C53C55" w:rsidRPr="00DB054C" w:rsidRDefault="00C53C55"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Look w:val="04A0" w:firstRow="1" w:lastRow="0" w:firstColumn="1" w:lastColumn="0" w:noHBand="0" w:noVBand="1"/>
      </w:tblPr>
      <w:tblGrid>
        <w:gridCol w:w="1701"/>
        <w:gridCol w:w="426"/>
        <w:gridCol w:w="1275"/>
        <w:gridCol w:w="1134"/>
        <w:gridCol w:w="567"/>
        <w:gridCol w:w="219"/>
        <w:gridCol w:w="1199"/>
        <w:gridCol w:w="1559"/>
        <w:gridCol w:w="2126"/>
      </w:tblGrid>
      <w:tr w:rsidR="00EC1DF9" w:rsidRPr="00DB054C" w14:paraId="55FBD797" w14:textId="77777777" w:rsidTr="001178E2">
        <w:trPr>
          <w:trHeight w:val="537"/>
        </w:trPr>
        <w:tc>
          <w:tcPr>
            <w:tcW w:w="10206" w:type="dxa"/>
            <w:gridSpan w:val="9"/>
            <w:shd w:val="pct15" w:color="auto" w:fill="auto"/>
          </w:tcPr>
          <w:p w14:paraId="55FBD795" w14:textId="590C440D" w:rsidR="00014420" w:rsidRPr="00DB054C" w:rsidRDefault="007861DF" w:rsidP="00014420">
            <w:pPr>
              <w:pStyle w:val="ListParagraph"/>
              <w:ind w:left="-131"/>
              <w:jc w:val="center"/>
              <w:rPr>
                <w:rFonts w:ascii="Arial" w:hAnsi="Arial" w:cs="Arial"/>
                <w:i/>
                <w:sz w:val="20"/>
                <w:szCs w:val="20"/>
              </w:rPr>
            </w:pPr>
            <w:r w:rsidRPr="00DB054C">
              <w:rPr>
                <w:rFonts w:ascii="Arial" w:hAnsi="Arial" w:cs="Arial"/>
                <w:b/>
                <w:sz w:val="20"/>
                <w:szCs w:val="20"/>
              </w:rPr>
              <w:t>UNIT SPECIFICATION</w:t>
            </w:r>
            <w:r w:rsidR="00292547" w:rsidRPr="00DB054C">
              <w:rPr>
                <w:rFonts w:ascii="Arial" w:hAnsi="Arial" w:cs="Arial"/>
                <w:b/>
                <w:sz w:val="20"/>
                <w:szCs w:val="20"/>
              </w:rPr>
              <w:t xml:space="preserve"> </w:t>
            </w:r>
          </w:p>
          <w:p w14:paraId="55FBD796" w14:textId="206E3297" w:rsidR="00EC1DF9" w:rsidRPr="00DB054C" w:rsidRDefault="00EC1DF9" w:rsidP="00EA32E3">
            <w:pPr>
              <w:jc w:val="center"/>
              <w:rPr>
                <w:rFonts w:ascii="Arial" w:hAnsi="Arial" w:cs="Arial"/>
                <w:i/>
                <w:sz w:val="20"/>
                <w:szCs w:val="20"/>
              </w:rPr>
            </w:pPr>
          </w:p>
        </w:tc>
      </w:tr>
      <w:tr w:rsidR="00E03002" w:rsidRPr="00DB054C" w14:paraId="55FBD79B" w14:textId="77777777" w:rsidTr="001178E2">
        <w:tc>
          <w:tcPr>
            <w:tcW w:w="10206" w:type="dxa"/>
            <w:gridSpan w:val="9"/>
            <w:shd w:val="pct5" w:color="auto" w:fill="auto"/>
          </w:tcPr>
          <w:p w14:paraId="55FBD798" w14:textId="18F45032" w:rsidR="002A30BF" w:rsidRPr="00DB054C" w:rsidRDefault="00E03002" w:rsidP="00F6762D">
            <w:pPr>
              <w:rPr>
                <w:rFonts w:ascii="Arial" w:hAnsi="Arial" w:cs="Arial"/>
                <w:sz w:val="20"/>
                <w:szCs w:val="20"/>
              </w:rPr>
            </w:pPr>
            <w:r w:rsidRPr="00DB054C">
              <w:rPr>
                <w:rFonts w:ascii="Arial" w:hAnsi="Arial" w:cs="Arial"/>
                <w:b/>
                <w:sz w:val="20"/>
                <w:szCs w:val="20"/>
              </w:rPr>
              <w:t>Unit title</w:t>
            </w:r>
            <w:r w:rsidR="0084542B">
              <w:rPr>
                <w:rFonts w:ascii="Arial" w:hAnsi="Arial" w:cs="Arial"/>
                <w:sz w:val="20"/>
                <w:szCs w:val="20"/>
              </w:rPr>
              <w:tab/>
            </w:r>
            <w:sdt>
              <w:sdtPr>
                <w:rPr>
                  <w:rFonts w:ascii="Arial" w:hAnsi="Arial" w:cs="Arial"/>
                  <w:sz w:val="20"/>
                  <w:szCs w:val="20"/>
                </w:rPr>
                <w:alias w:val="Unit_title"/>
                <w:tag w:val="Unit_title"/>
                <w:id w:val="-2039801719"/>
                <w:placeholder>
                  <w:docPart w:val="43362C86361147008FFEBD3CD91B6B91"/>
                </w:placeholder>
                <w:text w:multiLine="1"/>
              </w:sdtPr>
              <w:sdtEndPr/>
              <w:sdtContent>
                <w:r w:rsidR="000459FF">
                  <w:rPr>
                    <w:rFonts w:ascii="Arial" w:hAnsi="Arial" w:cs="Arial"/>
                    <w:sz w:val="20"/>
                    <w:szCs w:val="20"/>
                  </w:rPr>
                  <w:t>Public Involvement in Research</w:t>
                </w:r>
              </w:sdtContent>
            </w:sdt>
          </w:p>
          <w:p w14:paraId="55FBD79A" w14:textId="77777777" w:rsidR="00ED3B00" w:rsidRPr="00DB054C" w:rsidRDefault="00ED3B00" w:rsidP="00014420">
            <w:pPr>
              <w:rPr>
                <w:rFonts w:ascii="Arial" w:hAnsi="Arial" w:cs="Arial"/>
                <w:i/>
                <w:sz w:val="20"/>
                <w:szCs w:val="20"/>
              </w:rPr>
            </w:pPr>
          </w:p>
        </w:tc>
      </w:tr>
      <w:tr w:rsidR="004543D2" w:rsidRPr="00DB054C" w14:paraId="55FBD7A5" w14:textId="77777777" w:rsidTr="001178E2">
        <w:tc>
          <w:tcPr>
            <w:tcW w:w="1701" w:type="dxa"/>
            <w:shd w:val="pct5" w:color="auto" w:fill="auto"/>
          </w:tcPr>
          <w:p w14:paraId="55FBD79C" w14:textId="77777777" w:rsidR="004543D2" w:rsidRPr="00DB054C" w:rsidRDefault="004543D2" w:rsidP="00F6762D">
            <w:pPr>
              <w:rPr>
                <w:rFonts w:ascii="Arial" w:hAnsi="Arial" w:cs="Arial"/>
                <w:b/>
                <w:sz w:val="20"/>
                <w:szCs w:val="20"/>
              </w:rPr>
            </w:pPr>
            <w:r w:rsidRPr="00DB054C">
              <w:rPr>
                <w:rFonts w:ascii="Arial" w:hAnsi="Arial" w:cs="Arial"/>
                <w:b/>
                <w:sz w:val="20"/>
                <w:szCs w:val="20"/>
              </w:rPr>
              <w:t>Level</w:t>
            </w:r>
          </w:p>
          <w:p w14:paraId="55FBD79D" w14:textId="6C18A34D" w:rsidR="004543D2" w:rsidRPr="00DB054C"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D2688C0C5ECD41BA95584294E517100F"/>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14:paraId="55FBD79E" w14:textId="5E187A4C" w:rsidR="004543D2" w:rsidRPr="00DB054C" w:rsidRDefault="007323FE" w:rsidP="00F6762D">
                <w:pPr>
                  <w:rPr>
                    <w:rFonts w:ascii="Arial" w:hAnsi="Arial" w:cs="Arial"/>
                    <w:sz w:val="20"/>
                    <w:szCs w:val="20"/>
                  </w:rPr>
                </w:pPr>
                <w:r>
                  <w:rPr>
                    <w:rFonts w:ascii="Arial" w:hAnsi="Arial" w:cs="Arial"/>
                    <w:sz w:val="20"/>
                    <w:szCs w:val="20"/>
                  </w:rPr>
                  <w:t>Level 7</w:t>
                </w:r>
              </w:p>
            </w:tc>
          </w:sdtContent>
        </w:sdt>
        <w:tc>
          <w:tcPr>
            <w:tcW w:w="1701" w:type="dxa"/>
            <w:gridSpan w:val="2"/>
            <w:shd w:val="pct5" w:color="auto" w:fill="auto"/>
          </w:tcPr>
          <w:p w14:paraId="55FBD79F" w14:textId="77777777" w:rsidR="004543D2" w:rsidRPr="00DB054C" w:rsidRDefault="004543D2" w:rsidP="001178E2">
            <w:pPr>
              <w:pStyle w:val="Heading2"/>
              <w:ind w:right="0"/>
              <w:outlineLvl w:val="1"/>
              <w:rPr>
                <w:sz w:val="20"/>
                <w:szCs w:val="20"/>
              </w:rPr>
            </w:pPr>
            <w:r w:rsidRPr="00DB054C">
              <w:rPr>
                <w:sz w:val="20"/>
                <w:szCs w:val="20"/>
              </w:rPr>
              <w:t>Credit value</w:t>
            </w:r>
            <w:r w:rsidR="001178E2">
              <w:rPr>
                <w:sz w:val="20"/>
                <w:szCs w:val="20"/>
              </w:rPr>
              <w:t xml:space="preserve"> </w:t>
            </w:r>
          </w:p>
        </w:tc>
        <w:tc>
          <w:tcPr>
            <w:tcW w:w="5103" w:type="dxa"/>
            <w:gridSpan w:val="4"/>
            <w:shd w:val="pct5" w:color="auto" w:fill="auto"/>
          </w:tcPr>
          <w:p w14:paraId="55FBD7A0" w14:textId="048A8E12" w:rsidR="004543D2" w:rsidRPr="00DB054C" w:rsidRDefault="004543D2" w:rsidP="00F6762D">
            <w:pPr>
              <w:rPr>
                <w:rFonts w:ascii="Arial" w:hAnsi="Arial" w:cs="Arial"/>
                <w:sz w:val="20"/>
                <w:szCs w:val="20"/>
              </w:rPr>
            </w:pPr>
            <w:r w:rsidRPr="00DB054C">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79E6B075F48B4B44886A09A2A569105D"/>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014420">
                  <w:rPr>
                    <w:rFonts w:ascii="Arial" w:hAnsi="Arial" w:cs="Arial"/>
                    <w:sz w:val="20"/>
                    <w:szCs w:val="20"/>
                  </w:rPr>
                  <w:t>20 (10 ECTS)</w:t>
                </w:r>
              </w:sdtContent>
            </w:sdt>
          </w:p>
          <w:p w14:paraId="55FBD7A4" w14:textId="77777777" w:rsidR="00B865F5" w:rsidRPr="00DB054C" w:rsidRDefault="00B865F5" w:rsidP="00014420">
            <w:pPr>
              <w:pStyle w:val="ListParagraph"/>
              <w:ind w:left="318"/>
              <w:rPr>
                <w:rFonts w:ascii="Arial" w:hAnsi="Arial" w:cs="Arial"/>
                <w:color w:val="0070C0"/>
                <w:sz w:val="20"/>
                <w:szCs w:val="20"/>
              </w:rPr>
            </w:pPr>
          </w:p>
        </w:tc>
      </w:tr>
      <w:tr w:rsidR="00C12252" w:rsidRPr="00DB054C" w14:paraId="55FBD7AD" w14:textId="77777777" w:rsidTr="001178E2">
        <w:trPr>
          <w:trHeight w:val="438"/>
        </w:trPr>
        <w:tc>
          <w:tcPr>
            <w:tcW w:w="3402" w:type="dxa"/>
            <w:gridSpan w:val="3"/>
            <w:shd w:val="pct5" w:color="auto" w:fill="auto"/>
          </w:tcPr>
          <w:p w14:paraId="55FBD7A6" w14:textId="4065FD58" w:rsidR="00C12252" w:rsidRPr="00DB054C" w:rsidRDefault="00C12252" w:rsidP="00F6762D">
            <w:pPr>
              <w:rPr>
                <w:rFonts w:ascii="Arial" w:hAnsi="Arial" w:cs="Arial"/>
                <w:i/>
                <w:color w:val="0070C0"/>
                <w:sz w:val="20"/>
                <w:szCs w:val="20"/>
              </w:rPr>
            </w:pPr>
            <w:r w:rsidRPr="00DB054C">
              <w:rPr>
                <w:rFonts w:ascii="Arial" w:hAnsi="Arial" w:cs="Arial"/>
                <w:b/>
                <w:sz w:val="20"/>
                <w:szCs w:val="20"/>
              </w:rPr>
              <w:t xml:space="preserve">Is this a common unit? </w:t>
            </w:r>
            <w:r w:rsidR="00014420" w:rsidRPr="00014420">
              <w:rPr>
                <w:rFonts w:ascii="Arial" w:hAnsi="Arial" w:cs="Arial"/>
                <w:i/>
                <w:color w:val="000000" w:themeColor="text1"/>
                <w:sz w:val="20"/>
                <w:szCs w:val="20"/>
              </w:rPr>
              <w:t xml:space="preserve"> </w:t>
            </w:r>
          </w:p>
          <w:p w14:paraId="55FBD7A7" w14:textId="77777777" w:rsidR="00C12252" w:rsidRPr="00DB054C" w:rsidRDefault="00C12252" w:rsidP="00F6762D">
            <w:pPr>
              <w:rPr>
                <w:rFonts w:ascii="Arial" w:hAnsi="Arial" w:cs="Arial"/>
                <w:sz w:val="20"/>
                <w:szCs w:val="20"/>
              </w:rPr>
            </w:pPr>
          </w:p>
        </w:tc>
        <w:tc>
          <w:tcPr>
            <w:tcW w:w="1701" w:type="dxa"/>
            <w:gridSpan w:val="2"/>
            <w:shd w:val="pct5" w:color="auto" w:fill="auto"/>
          </w:tcPr>
          <w:p w14:paraId="55FBD7A8" w14:textId="781CED17" w:rsidR="00C12252" w:rsidRPr="00DB054C" w:rsidRDefault="00DD6873" w:rsidP="001178E2">
            <w:pPr>
              <w:rPr>
                <w:rFonts w:ascii="Arial" w:hAnsi="Arial" w:cs="Arial"/>
                <w:sz w:val="20"/>
                <w:szCs w:val="20"/>
              </w:rPr>
            </w:pPr>
            <w:sdt>
              <w:sdtPr>
                <w:rPr>
                  <w:rFonts w:ascii="Arial" w:hAnsi="Arial" w:cs="Arial"/>
                  <w:sz w:val="20"/>
                  <w:szCs w:val="20"/>
                </w:rPr>
                <w:alias w:val="Common_unit?"/>
                <w:tag w:val="Common_unit?"/>
                <w:id w:val="1970627437"/>
                <w:placeholder>
                  <w:docPart w:val="8E59738D10FA4473AAEA122CBA6D7236"/>
                </w:placeholder>
                <w:dropDownList>
                  <w:listItem w:value="Choose an item."/>
                  <w:listItem w:displayText="Yes" w:value="Yes"/>
                  <w:listItem w:displayText="No" w:value="No"/>
                </w:dropDownList>
              </w:sdtPr>
              <w:sdtEndPr/>
              <w:sdtContent>
                <w:r w:rsidR="007323FE">
                  <w:rPr>
                    <w:rFonts w:ascii="Arial" w:hAnsi="Arial" w:cs="Arial"/>
                    <w:sz w:val="20"/>
                    <w:szCs w:val="20"/>
                  </w:rPr>
                  <w:t>No</w:t>
                </w:r>
              </w:sdtContent>
            </w:sdt>
          </w:p>
        </w:tc>
        <w:tc>
          <w:tcPr>
            <w:tcW w:w="2977" w:type="dxa"/>
            <w:gridSpan w:val="3"/>
            <w:shd w:val="pct5" w:color="auto" w:fill="auto"/>
          </w:tcPr>
          <w:p w14:paraId="55FBD7A9" w14:textId="77777777" w:rsidR="00C12252" w:rsidRPr="00DB054C" w:rsidRDefault="008B237A" w:rsidP="00F6762D">
            <w:pPr>
              <w:rPr>
                <w:rFonts w:ascii="Arial" w:hAnsi="Arial" w:cs="Arial"/>
                <w:b/>
                <w:sz w:val="20"/>
                <w:szCs w:val="20"/>
              </w:rPr>
            </w:pPr>
            <w:r w:rsidRPr="007323FE">
              <w:rPr>
                <w:rFonts w:ascii="Arial" w:hAnsi="Arial" w:cs="Arial"/>
                <w:b/>
                <w:sz w:val="20"/>
                <w:szCs w:val="20"/>
              </w:rPr>
              <w:t>Expected c</w:t>
            </w:r>
            <w:r w:rsidR="004543D2" w:rsidRPr="007323FE">
              <w:rPr>
                <w:rFonts w:ascii="Arial" w:hAnsi="Arial" w:cs="Arial"/>
                <w:b/>
                <w:sz w:val="20"/>
                <w:szCs w:val="20"/>
              </w:rPr>
              <w:t>ontact hours</w:t>
            </w:r>
            <w:r w:rsidR="00517ABA" w:rsidRPr="007323FE">
              <w:rPr>
                <w:rFonts w:ascii="Arial" w:hAnsi="Arial" w:cs="Arial"/>
                <w:b/>
                <w:sz w:val="20"/>
                <w:szCs w:val="20"/>
              </w:rPr>
              <w:t xml:space="preserve"> for unit</w:t>
            </w:r>
          </w:p>
          <w:p w14:paraId="55FBD7AA" w14:textId="68BD532E" w:rsidR="00517ABA" w:rsidRPr="00DB054C" w:rsidRDefault="00517ABA" w:rsidP="00CA1FE4">
            <w:pPr>
              <w:rPr>
                <w:rFonts w:ascii="Arial" w:hAnsi="Arial" w:cs="Arial"/>
                <w:i/>
                <w:color w:val="0070C0"/>
                <w:sz w:val="20"/>
                <w:szCs w:val="20"/>
              </w:rPr>
            </w:pPr>
          </w:p>
        </w:tc>
        <w:tc>
          <w:tcPr>
            <w:tcW w:w="2126" w:type="dxa"/>
            <w:shd w:val="pct5" w:color="auto" w:fill="auto"/>
          </w:tcPr>
          <w:sdt>
            <w:sdtPr>
              <w:rPr>
                <w:rFonts w:ascii="Arial" w:hAnsi="Arial" w:cs="Arial"/>
                <w:color w:val="FF0000"/>
                <w:sz w:val="20"/>
                <w:szCs w:val="20"/>
              </w:rPr>
              <w:alias w:val="Unit_contact_hrs"/>
              <w:tag w:val="Unit_contact_hrs"/>
              <w:id w:val="89827044"/>
              <w:lock w:val="sdtLocked"/>
              <w:placeholder>
                <w:docPart w:val="156EBFBA86BF4BB3A94CF7C07E6CAE15"/>
              </w:placeholder>
            </w:sdtPr>
            <w:sdtEndPr>
              <w:rPr>
                <w:color w:val="auto"/>
              </w:rPr>
            </w:sdtEndPr>
            <w:sdtContent>
              <w:p w14:paraId="7D6AC44C" w14:textId="2C84C674" w:rsidR="00A32778" w:rsidRPr="007323FE" w:rsidRDefault="007323FE" w:rsidP="00A32778">
                <w:pPr>
                  <w:rPr>
                    <w:rFonts w:ascii="Arial" w:hAnsi="Arial" w:cs="Arial"/>
                    <w:sz w:val="20"/>
                    <w:szCs w:val="20"/>
                  </w:rPr>
                </w:pPr>
                <w:r w:rsidRPr="007323FE">
                  <w:rPr>
                    <w:rFonts w:ascii="Arial" w:hAnsi="Arial" w:cs="Arial"/>
                    <w:sz w:val="20"/>
                    <w:szCs w:val="20"/>
                  </w:rPr>
                  <w:t>30</w:t>
                </w:r>
              </w:p>
            </w:sdtContent>
          </w:sdt>
          <w:p w14:paraId="55FBD7AC" w14:textId="2D711E5D" w:rsidR="00A32778" w:rsidRPr="00DB054C" w:rsidRDefault="00A32778" w:rsidP="00F6762D">
            <w:pPr>
              <w:rPr>
                <w:rFonts w:ascii="Arial" w:hAnsi="Arial" w:cs="Arial"/>
                <w:color w:val="FF0000"/>
                <w:sz w:val="20"/>
                <w:szCs w:val="20"/>
              </w:rPr>
            </w:pPr>
          </w:p>
        </w:tc>
      </w:tr>
      <w:tr w:rsidR="00C12252" w:rsidRPr="00DB054C" w14:paraId="55FBD7B2" w14:textId="77777777" w:rsidTr="001178E2">
        <w:trPr>
          <w:trHeight w:val="438"/>
        </w:trPr>
        <w:tc>
          <w:tcPr>
            <w:tcW w:w="10206" w:type="dxa"/>
            <w:gridSpan w:val="9"/>
          </w:tcPr>
          <w:p w14:paraId="3D722E31" w14:textId="7ED88C96" w:rsidR="00A32778" w:rsidRDefault="00B865F5" w:rsidP="00A63656">
            <w:pPr>
              <w:rPr>
                <w:rFonts w:ascii="Arial" w:hAnsi="Arial" w:cs="Arial"/>
                <w:sz w:val="20"/>
                <w:szCs w:val="20"/>
              </w:rPr>
            </w:pPr>
            <w:r w:rsidRPr="007323FE">
              <w:rPr>
                <w:rFonts w:ascii="Arial" w:hAnsi="Arial" w:cs="Arial"/>
                <w:b/>
                <w:sz w:val="20"/>
                <w:szCs w:val="20"/>
              </w:rPr>
              <w:t>Pre and c</w:t>
            </w:r>
            <w:r w:rsidR="00C12252" w:rsidRPr="007323FE">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32DC2342879F40BD9259ACCB59F1409F"/>
              </w:placeholder>
            </w:sdtPr>
            <w:sdtEndPr/>
            <w:sdtContent>
              <w:p w14:paraId="55FBD7AF" w14:textId="235A82E8" w:rsidR="00C12252" w:rsidRPr="00A32778" w:rsidRDefault="00747E39" w:rsidP="00747E39">
                <w:pPr>
                  <w:rPr>
                    <w:rFonts w:ascii="Arial" w:hAnsi="Arial" w:cs="Arial"/>
                    <w:sz w:val="20"/>
                    <w:szCs w:val="20"/>
                  </w:rPr>
                </w:pPr>
                <w:r>
                  <w:rPr>
                    <w:rFonts w:ascii="Arial" w:hAnsi="Arial" w:cs="Arial"/>
                    <w:sz w:val="20"/>
                    <w:szCs w:val="20"/>
                  </w:rPr>
                  <w:t>None</w:t>
                </w:r>
              </w:p>
            </w:sdtContent>
          </w:sdt>
          <w:p w14:paraId="55FBD7B1" w14:textId="77777777" w:rsidR="00C12252" w:rsidRPr="00DB054C" w:rsidRDefault="00C12252" w:rsidP="00014420">
            <w:pPr>
              <w:rPr>
                <w:rFonts w:ascii="Arial" w:hAnsi="Arial" w:cs="Arial"/>
                <w:i/>
                <w:color w:val="0070C0"/>
                <w:sz w:val="20"/>
                <w:szCs w:val="20"/>
              </w:rPr>
            </w:pPr>
          </w:p>
        </w:tc>
      </w:tr>
      <w:tr w:rsidR="00232EDF" w:rsidRPr="00DB054C" w14:paraId="55FBD7B7" w14:textId="77777777" w:rsidTr="001178E2">
        <w:tc>
          <w:tcPr>
            <w:tcW w:w="10206" w:type="dxa"/>
            <w:gridSpan w:val="9"/>
          </w:tcPr>
          <w:p w14:paraId="55FBD7B3" w14:textId="302A9EC3" w:rsidR="0059484F" w:rsidRDefault="00232EDF" w:rsidP="00A63656">
            <w:pPr>
              <w:pStyle w:val="Heading1"/>
              <w:outlineLvl w:val="0"/>
              <w:rPr>
                <w:sz w:val="20"/>
                <w:szCs w:val="20"/>
              </w:rPr>
            </w:pPr>
            <w:r w:rsidRPr="00DB054C">
              <w:rPr>
                <w:sz w:val="20"/>
                <w:szCs w:val="20"/>
              </w:rPr>
              <w:t>Aims</w:t>
            </w:r>
          </w:p>
          <w:sdt>
            <w:sdtPr>
              <w:rPr>
                <w:rFonts w:ascii="Arial" w:hAnsi="Arial" w:cs="Arial"/>
                <w:sz w:val="20"/>
                <w:szCs w:val="20"/>
              </w:rPr>
              <w:alias w:val="Aims"/>
              <w:tag w:val="Aims"/>
              <w:id w:val="-1026865183"/>
              <w:lock w:val="sdtLocked"/>
              <w:placeholder>
                <w:docPart w:val="04795868EF4044DFBAD6F60E775B8FE7"/>
              </w:placeholder>
            </w:sdtPr>
            <w:sdtEndPr/>
            <w:sdtContent>
              <w:p w14:paraId="0A2977AF" w14:textId="77777777" w:rsidR="007323FE" w:rsidRPr="007323FE" w:rsidRDefault="007323FE" w:rsidP="007323FE">
                <w:pPr>
                  <w:rPr>
                    <w:rFonts w:ascii="Arial" w:hAnsi="Arial" w:cs="Arial"/>
                    <w:sz w:val="20"/>
                    <w:szCs w:val="20"/>
                  </w:rPr>
                </w:pPr>
                <w:r w:rsidRPr="007323FE">
                  <w:rPr>
                    <w:rFonts w:ascii="Arial" w:hAnsi="Arial" w:cs="Arial"/>
                    <w:sz w:val="20"/>
                    <w:szCs w:val="20"/>
                  </w:rPr>
                  <w:t>This unit will provide students with the opportunity to explore and evaluate a range of models and approaches to public involvement in research from shaping the research agenda and through each stage of the research cycle. They will be required to identify a strategy (what, why and how) that would best fit their proposal.</w:t>
                </w:r>
              </w:p>
              <w:p w14:paraId="55FBD7B6" w14:textId="493BB22E" w:rsidR="009A59DE" w:rsidRPr="006976AE" w:rsidRDefault="00DD6873" w:rsidP="00014420">
                <w:pPr>
                  <w:rPr>
                    <w:rFonts w:ascii="Arial" w:hAnsi="Arial" w:cs="Arial"/>
                    <w:sz w:val="20"/>
                    <w:szCs w:val="20"/>
                  </w:rPr>
                </w:pPr>
              </w:p>
            </w:sdtContent>
          </w:sdt>
        </w:tc>
      </w:tr>
      <w:tr w:rsidR="00232EDF" w:rsidRPr="00DB054C" w14:paraId="55FBD7C2" w14:textId="77777777" w:rsidTr="001178E2">
        <w:tc>
          <w:tcPr>
            <w:tcW w:w="10206" w:type="dxa"/>
            <w:gridSpan w:val="9"/>
          </w:tcPr>
          <w:p w14:paraId="55FBD7B8" w14:textId="71662269" w:rsidR="00A45C8A" w:rsidRPr="00DB054C" w:rsidRDefault="00B865F5" w:rsidP="00A63656">
            <w:pPr>
              <w:rPr>
                <w:rFonts w:ascii="Arial" w:hAnsi="Arial" w:cs="Arial"/>
                <w:b/>
                <w:sz w:val="20"/>
                <w:szCs w:val="20"/>
              </w:rPr>
            </w:pPr>
            <w:r w:rsidRPr="00DB054C">
              <w:rPr>
                <w:rFonts w:ascii="Arial" w:hAnsi="Arial" w:cs="Arial"/>
                <w:b/>
                <w:sz w:val="20"/>
                <w:szCs w:val="20"/>
              </w:rPr>
              <w:t>Intended learning o</w:t>
            </w:r>
            <w:r w:rsidR="00232EDF" w:rsidRPr="00DB054C">
              <w:rPr>
                <w:rFonts w:ascii="Arial" w:hAnsi="Arial" w:cs="Arial"/>
                <w:b/>
                <w:sz w:val="20"/>
                <w:szCs w:val="20"/>
              </w:rPr>
              <w:t>utcomes</w:t>
            </w:r>
            <w:r w:rsidR="00E131DC" w:rsidRPr="00DB054C">
              <w:rPr>
                <w:rFonts w:ascii="Arial" w:hAnsi="Arial" w:cs="Arial"/>
                <w:b/>
                <w:sz w:val="20"/>
                <w:szCs w:val="20"/>
              </w:rPr>
              <w:t xml:space="preserve"> (ILOs)</w:t>
            </w:r>
          </w:p>
          <w:p w14:paraId="7CC46DA7" w14:textId="122F75D1" w:rsidR="007323FE" w:rsidRDefault="007323FE" w:rsidP="007323FE">
            <w:pPr>
              <w:rPr>
                <w:rFonts w:ascii="Arial" w:hAnsi="Arial" w:cs="Arial"/>
                <w:sz w:val="20"/>
                <w:szCs w:val="20"/>
              </w:rPr>
            </w:pPr>
            <w:r w:rsidRPr="007323FE">
              <w:rPr>
                <w:rFonts w:ascii="Arial" w:hAnsi="Arial" w:cs="Arial"/>
                <w:sz w:val="20"/>
                <w:szCs w:val="20"/>
              </w:rPr>
              <w:t>Having completed this unit the student is expected to:</w:t>
            </w:r>
          </w:p>
          <w:p w14:paraId="41C78401" w14:textId="77777777" w:rsidR="006976AE" w:rsidRPr="007323FE" w:rsidRDefault="006976AE" w:rsidP="007323FE">
            <w:pPr>
              <w:rPr>
                <w:rFonts w:ascii="Arial" w:hAnsi="Arial" w:cs="Arial"/>
                <w:sz w:val="20"/>
                <w:szCs w:val="20"/>
              </w:rPr>
            </w:pPr>
          </w:p>
          <w:p w14:paraId="16AF8B1E" w14:textId="77777777" w:rsidR="007323FE" w:rsidRPr="007323FE" w:rsidRDefault="007323FE" w:rsidP="006976AE">
            <w:pPr>
              <w:numPr>
                <w:ilvl w:val="0"/>
                <w:numId w:val="2"/>
              </w:numPr>
              <w:ind w:left="493" w:hanging="426"/>
              <w:rPr>
                <w:rFonts w:ascii="Arial" w:hAnsi="Arial" w:cs="Arial"/>
                <w:sz w:val="20"/>
                <w:szCs w:val="20"/>
              </w:rPr>
            </w:pPr>
            <w:r w:rsidRPr="007323FE">
              <w:rPr>
                <w:rFonts w:ascii="Arial" w:hAnsi="Arial" w:cs="Arial"/>
                <w:sz w:val="20"/>
                <w:szCs w:val="20"/>
              </w:rPr>
              <w:t>explore and critically evaluate different models and approaches to public involvement in research;</w:t>
            </w:r>
          </w:p>
          <w:p w14:paraId="6778C381" w14:textId="77777777" w:rsidR="007323FE" w:rsidRPr="007323FE" w:rsidRDefault="007323FE" w:rsidP="006976AE">
            <w:pPr>
              <w:numPr>
                <w:ilvl w:val="0"/>
                <w:numId w:val="2"/>
              </w:numPr>
              <w:ind w:left="493" w:hanging="426"/>
              <w:rPr>
                <w:rFonts w:ascii="Arial" w:hAnsi="Arial" w:cs="Arial"/>
                <w:sz w:val="20"/>
                <w:szCs w:val="20"/>
              </w:rPr>
            </w:pPr>
            <w:r w:rsidRPr="007323FE">
              <w:rPr>
                <w:rFonts w:ascii="Arial" w:hAnsi="Arial" w:cs="Arial"/>
                <w:sz w:val="20"/>
                <w:szCs w:val="20"/>
              </w:rPr>
              <w:t>identify a strategy that would best fit the proposal including what, why and how it will be conducted and evaluated;</w:t>
            </w:r>
          </w:p>
          <w:p w14:paraId="1EF12241" w14:textId="55827438" w:rsidR="007323FE" w:rsidRPr="007323FE" w:rsidRDefault="007323FE" w:rsidP="006976AE">
            <w:pPr>
              <w:numPr>
                <w:ilvl w:val="0"/>
                <w:numId w:val="2"/>
              </w:numPr>
              <w:ind w:left="493" w:hanging="426"/>
              <w:rPr>
                <w:rFonts w:ascii="Arial" w:hAnsi="Arial" w:cs="Arial"/>
                <w:sz w:val="20"/>
                <w:szCs w:val="20"/>
              </w:rPr>
            </w:pPr>
            <w:r w:rsidRPr="007323FE">
              <w:rPr>
                <w:rFonts w:ascii="Arial" w:hAnsi="Arial" w:cs="Arial"/>
                <w:sz w:val="20"/>
                <w:szCs w:val="20"/>
              </w:rPr>
              <w:t>plan and conduct at least one session engagement activity with patients/members of the public;</w:t>
            </w:r>
          </w:p>
          <w:p w14:paraId="23BBCACB" w14:textId="77777777" w:rsidR="007323FE" w:rsidRPr="007323FE" w:rsidRDefault="007323FE" w:rsidP="006976AE">
            <w:pPr>
              <w:numPr>
                <w:ilvl w:val="0"/>
                <w:numId w:val="2"/>
              </w:numPr>
              <w:ind w:left="493" w:hanging="426"/>
              <w:rPr>
                <w:rFonts w:ascii="Arial" w:hAnsi="Arial" w:cs="Arial"/>
                <w:sz w:val="20"/>
                <w:szCs w:val="20"/>
              </w:rPr>
            </w:pPr>
            <w:r w:rsidRPr="007323FE">
              <w:rPr>
                <w:rFonts w:ascii="Arial" w:hAnsi="Arial" w:cs="Arial"/>
                <w:sz w:val="20"/>
                <w:szCs w:val="20"/>
              </w:rPr>
              <w:t>critically reflect on proposed research ideas based on feedback from patient or public group;</w:t>
            </w:r>
          </w:p>
          <w:p w14:paraId="765F838B" w14:textId="77777777" w:rsidR="007323FE" w:rsidRPr="007323FE" w:rsidRDefault="007323FE" w:rsidP="006976AE">
            <w:pPr>
              <w:numPr>
                <w:ilvl w:val="0"/>
                <w:numId w:val="2"/>
              </w:numPr>
              <w:ind w:left="493" w:hanging="426"/>
              <w:rPr>
                <w:rFonts w:ascii="Arial" w:hAnsi="Arial" w:cs="Arial"/>
                <w:sz w:val="20"/>
                <w:szCs w:val="20"/>
              </w:rPr>
            </w:pPr>
            <w:r w:rsidRPr="007323FE">
              <w:rPr>
                <w:rFonts w:ascii="Arial" w:hAnsi="Arial" w:cs="Arial"/>
                <w:sz w:val="20"/>
                <w:szCs w:val="20"/>
              </w:rPr>
              <w:t>develop research materials suitable for a wide audience.</w:t>
            </w:r>
          </w:p>
          <w:p w14:paraId="55FBD7C1" w14:textId="77777777" w:rsidR="00F07BD2" w:rsidRPr="00014420" w:rsidRDefault="00F07BD2" w:rsidP="00014420">
            <w:pPr>
              <w:overflowPunct w:val="0"/>
              <w:autoSpaceDE w:val="0"/>
              <w:autoSpaceDN w:val="0"/>
              <w:adjustRightInd w:val="0"/>
              <w:textAlignment w:val="baseline"/>
              <w:rPr>
                <w:rFonts w:ascii="Arial" w:hAnsi="Arial" w:cs="Arial"/>
                <w:color w:val="0070C0"/>
                <w:sz w:val="20"/>
                <w:szCs w:val="20"/>
              </w:rPr>
            </w:pPr>
          </w:p>
        </w:tc>
      </w:tr>
      <w:tr w:rsidR="00E02E60" w:rsidRPr="00DB054C" w14:paraId="55FBD7C8" w14:textId="77777777" w:rsidTr="001178E2">
        <w:tc>
          <w:tcPr>
            <w:tcW w:w="10206" w:type="dxa"/>
            <w:gridSpan w:val="9"/>
            <w:tcBorders>
              <w:bottom w:val="single" w:sz="4" w:space="0" w:color="auto"/>
            </w:tcBorders>
          </w:tcPr>
          <w:p w14:paraId="55FBD7C3" w14:textId="7A475F4F" w:rsidR="008A418E" w:rsidRDefault="00B865F5" w:rsidP="00A63656">
            <w:pPr>
              <w:rPr>
                <w:rFonts w:ascii="Arial" w:hAnsi="Arial" w:cs="Arial"/>
                <w:b/>
                <w:sz w:val="20"/>
                <w:szCs w:val="20"/>
              </w:rPr>
            </w:pPr>
            <w:r w:rsidRPr="00DB054C">
              <w:rPr>
                <w:rFonts w:ascii="Arial" w:hAnsi="Arial" w:cs="Arial"/>
                <w:b/>
                <w:sz w:val="20"/>
                <w:szCs w:val="20"/>
              </w:rPr>
              <w:t>Learning and teaching m</w:t>
            </w:r>
            <w:r w:rsidR="00E02E60" w:rsidRPr="00DB054C">
              <w:rPr>
                <w:rFonts w:ascii="Arial" w:hAnsi="Arial" w:cs="Arial"/>
                <w:b/>
                <w:sz w:val="20"/>
                <w:szCs w:val="20"/>
              </w:rPr>
              <w:t>et</w:t>
            </w:r>
            <w:r w:rsidR="00705E77" w:rsidRPr="00DB054C">
              <w:rPr>
                <w:rFonts w:ascii="Arial" w:hAnsi="Arial" w:cs="Arial"/>
                <w:b/>
                <w:sz w:val="20"/>
                <w:szCs w:val="20"/>
              </w:rPr>
              <w:t>hods</w:t>
            </w:r>
          </w:p>
          <w:sdt>
            <w:sdtPr>
              <w:rPr>
                <w:sz w:val="20"/>
                <w:szCs w:val="20"/>
              </w:rPr>
              <w:alias w:val="L&amp;T_methods"/>
              <w:tag w:val="L&amp;T_methods"/>
              <w:id w:val="-413015615"/>
              <w:lock w:val="sdtLocked"/>
              <w:placeholder>
                <w:docPart w:val="E5D411359CD54A88968DAF24547B0601"/>
              </w:placeholder>
            </w:sdtPr>
            <w:sdtEndPr/>
            <w:sdtContent>
              <w:p w14:paraId="642D4A60" w14:textId="08B17BA9" w:rsidR="007323FE" w:rsidRPr="007323FE" w:rsidRDefault="007323FE" w:rsidP="006976AE">
                <w:pPr>
                  <w:pStyle w:val="BodyTextIndent"/>
                  <w:numPr>
                    <w:ilvl w:val="0"/>
                    <w:numId w:val="4"/>
                  </w:numPr>
                  <w:ind w:left="493" w:hanging="426"/>
                  <w:rPr>
                    <w:i w:val="0"/>
                    <w:color w:val="auto"/>
                    <w:sz w:val="20"/>
                    <w:szCs w:val="20"/>
                  </w:rPr>
                </w:pPr>
                <w:r w:rsidRPr="007323FE">
                  <w:rPr>
                    <w:i w:val="0"/>
                    <w:color w:val="auto"/>
                    <w:sz w:val="20"/>
                    <w:szCs w:val="20"/>
                  </w:rPr>
                  <w:t>A combination of</w:t>
                </w:r>
                <w:r w:rsidR="00B42EF2">
                  <w:rPr>
                    <w:i w:val="0"/>
                    <w:color w:val="auto"/>
                    <w:sz w:val="20"/>
                    <w:szCs w:val="20"/>
                  </w:rPr>
                  <w:t xml:space="preserve"> co-produced</w:t>
                </w:r>
                <w:r w:rsidRPr="007323FE">
                  <w:rPr>
                    <w:i w:val="0"/>
                    <w:color w:val="auto"/>
                    <w:sz w:val="20"/>
                    <w:szCs w:val="20"/>
                  </w:rPr>
                  <w:t xml:space="preserve"> lectures and seminars</w:t>
                </w:r>
              </w:p>
              <w:p w14:paraId="388B2D67" w14:textId="77777777" w:rsidR="007323FE" w:rsidRPr="007323FE" w:rsidRDefault="007323FE" w:rsidP="006976AE">
                <w:pPr>
                  <w:pStyle w:val="BodyTextIndent"/>
                  <w:numPr>
                    <w:ilvl w:val="0"/>
                    <w:numId w:val="4"/>
                  </w:numPr>
                  <w:ind w:left="493" w:hanging="426"/>
                  <w:rPr>
                    <w:i w:val="0"/>
                    <w:color w:val="auto"/>
                    <w:sz w:val="20"/>
                    <w:szCs w:val="20"/>
                  </w:rPr>
                </w:pPr>
                <w:r w:rsidRPr="007323FE">
                  <w:rPr>
                    <w:i w:val="0"/>
                    <w:color w:val="auto"/>
                    <w:sz w:val="20"/>
                    <w:szCs w:val="20"/>
                  </w:rPr>
                  <w:t>Discussion session with the BU Public Involvement in Research (PIER) partnership</w:t>
                </w:r>
              </w:p>
              <w:p w14:paraId="4E598ACE" w14:textId="77777777" w:rsidR="007323FE" w:rsidRPr="007323FE" w:rsidRDefault="007323FE" w:rsidP="006976AE">
                <w:pPr>
                  <w:pStyle w:val="BodyTextIndent"/>
                  <w:numPr>
                    <w:ilvl w:val="0"/>
                    <w:numId w:val="4"/>
                  </w:numPr>
                  <w:ind w:left="493" w:hanging="426"/>
                  <w:rPr>
                    <w:i w:val="0"/>
                    <w:color w:val="auto"/>
                    <w:sz w:val="20"/>
                    <w:szCs w:val="20"/>
                  </w:rPr>
                </w:pPr>
                <w:r w:rsidRPr="007323FE">
                  <w:rPr>
                    <w:i w:val="0"/>
                    <w:color w:val="auto"/>
                    <w:sz w:val="20"/>
                    <w:szCs w:val="20"/>
                  </w:rPr>
                  <w:t>Online activities for developing an involvement strategy</w:t>
                </w:r>
              </w:p>
              <w:p w14:paraId="5C2ED820" w14:textId="402CF99A" w:rsidR="007323FE" w:rsidRPr="007323FE" w:rsidRDefault="007323FE" w:rsidP="006976AE">
                <w:pPr>
                  <w:pStyle w:val="BodyTextIndent"/>
                  <w:numPr>
                    <w:ilvl w:val="0"/>
                    <w:numId w:val="4"/>
                  </w:numPr>
                  <w:ind w:left="493" w:hanging="426"/>
                  <w:rPr>
                    <w:i w:val="0"/>
                    <w:color w:val="auto"/>
                    <w:sz w:val="20"/>
                    <w:szCs w:val="20"/>
                  </w:rPr>
                </w:pPr>
                <w:r w:rsidRPr="007323FE">
                  <w:rPr>
                    <w:i w:val="0"/>
                    <w:color w:val="auto"/>
                    <w:sz w:val="20"/>
                    <w:szCs w:val="20"/>
                  </w:rPr>
                  <w:t>Opportunities for meeting with</w:t>
                </w:r>
                <w:r w:rsidR="00C653C5">
                  <w:rPr>
                    <w:i w:val="0"/>
                    <w:color w:val="auto"/>
                    <w:sz w:val="20"/>
                    <w:szCs w:val="20"/>
                  </w:rPr>
                  <w:t xml:space="preserve"> community and user-led</w:t>
                </w:r>
                <w:r w:rsidRPr="007323FE">
                  <w:rPr>
                    <w:i w:val="0"/>
                    <w:color w:val="auto"/>
                    <w:sz w:val="20"/>
                    <w:szCs w:val="20"/>
                  </w:rPr>
                  <w:t xml:space="preserve"> organisations</w:t>
                </w:r>
              </w:p>
              <w:p w14:paraId="0C2634EC" w14:textId="77777777" w:rsidR="007323FE" w:rsidRPr="007323FE" w:rsidRDefault="007323FE" w:rsidP="006976AE">
                <w:pPr>
                  <w:pStyle w:val="BodyTextIndent"/>
                  <w:numPr>
                    <w:ilvl w:val="0"/>
                    <w:numId w:val="4"/>
                  </w:numPr>
                  <w:ind w:left="493" w:hanging="426"/>
                  <w:rPr>
                    <w:i w:val="0"/>
                    <w:color w:val="auto"/>
                    <w:sz w:val="20"/>
                    <w:szCs w:val="20"/>
                  </w:rPr>
                </w:pPr>
                <w:r w:rsidRPr="007323FE">
                  <w:rPr>
                    <w:i w:val="0"/>
                    <w:color w:val="auto"/>
                    <w:sz w:val="20"/>
                    <w:szCs w:val="20"/>
                  </w:rPr>
                  <w:t>Support to develop consultation document for publication in peer reviewed journal</w:t>
                </w:r>
              </w:p>
              <w:p w14:paraId="55FBD7C4" w14:textId="359304D6" w:rsidR="00E02E60" w:rsidRPr="003027D5" w:rsidRDefault="00DD6873" w:rsidP="007323FE">
                <w:pPr>
                  <w:pStyle w:val="BodyTextIndent"/>
                  <w:ind w:left="284" w:firstLine="0"/>
                  <w:jc w:val="left"/>
                  <w:rPr>
                    <w:sz w:val="20"/>
                    <w:szCs w:val="20"/>
                  </w:rPr>
                </w:pPr>
              </w:p>
            </w:sdtContent>
          </w:sdt>
          <w:p w14:paraId="17CB3CEA" w14:textId="4ECF7129" w:rsidR="00973076" w:rsidRDefault="00973076" w:rsidP="00973076">
            <w:pPr>
              <w:rPr>
                <w:rFonts w:ascii="Arial" w:eastAsia="Times New Roman" w:hAnsi="Arial" w:cs="Arial"/>
                <w:sz w:val="20"/>
                <w:szCs w:val="20"/>
              </w:rPr>
            </w:pPr>
            <w:r w:rsidRPr="0030431A">
              <w:rPr>
                <w:rFonts w:ascii="Arial" w:eastAsia="Times New Roman" w:hAnsi="Arial" w:cs="Arial"/>
                <w:sz w:val="20"/>
                <w:szCs w:val="20"/>
              </w:rPr>
              <w:t xml:space="preserve">Teaching for this unit </w:t>
            </w:r>
            <w:r>
              <w:rPr>
                <w:rFonts w:ascii="Arial" w:eastAsia="Times New Roman" w:hAnsi="Arial" w:cs="Arial"/>
                <w:sz w:val="20"/>
                <w:szCs w:val="20"/>
              </w:rPr>
              <w:t>may</w:t>
            </w:r>
            <w:r w:rsidRPr="0030431A">
              <w:rPr>
                <w:rFonts w:ascii="Arial" w:eastAsia="Times New Roman" w:hAnsi="Arial" w:cs="Arial"/>
                <w:sz w:val="20"/>
                <w:szCs w:val="20"/>
              </w:rPr>
              <w:t xml:space="preserve"> take place online, physically or in a hybrid mode.</w:t>
            </w:r>
          </w:p>
          <w:p w14:paraId="55FBD7C7" w14:textId="50BBED66" w:rsidR="00973076" w:rsidRPr="00DB054C" w:rsidRDefault="00973076" w:rsidP="007323FE">
            <w:pPr>
              <w:pStyle w:val="BodyTextIndent"/>
              <w:ind w:left="284" w:firstLine="0"/>
              <w:jc w:val="left"/>
              <w:rPr>
                <w:i w:val="0"/>
                <w:sz w:val="20"/>
                <w:szCs w:val="20"/>
              </w:rPr>
            </w:pPr>
          </w:p>
        </w:tc>
      </w:tr>
      <w:tr w:rsidR="00C53C55" w:rsidRPr="00DB054C" w14:paraId="55FBD7CB" w14:textId="77777777" w:rsidTr="001178E2">
        <w:trPr>
          <w:trHeight w:val="203"/>
        </w:trPr>
        <w:tc>
          <w:tcPr>
            <w:tcW w:w="10206" w:type="dxa"/>
            <w:gridSpan w:val="9"/>
            <w:shd w:val="clear" w:color="auto" w:fill="D9D9D9" w:themeFill="background1" w:themeFillShade="D9"/>
          </w:tcPr>
          <w:p w14:paraId="55FBD7C9" w14:textId="1DFD86E0" w:rsidR="00C53C55" w:rsidRPr="00DB054C" w:rsidRDefault="00C53C55">
            <w:pPr>
              <w:rPr>
                <w:rFonts w:ascii="Arial" w:hAnsi="Arial" w:cs="Arial"/>
                <w:i/>
                <w:color w:val="0070C0"/>
                <w:sz w:val="20"/>
                <w:szCs w:val="20"/>
              </w:rPr>
            </w:pPr>
            <w:r w:rsidRPr="00DB054C">
              <w:rPr>
                <w:rFonts w:ascii="Arial" w:hAnsi="Arial" w:cs="Arial"/>
                <w:b/>
                <w:sz w:val="20"/>
                <w:szCs w:val="20"/>
              </w:rPr>
              <w:t xml:space="preserve">Assessment </w:t>
            </w:r>
          </w:p>
          <w:p w14:paraId="55FBD7CA" w14:textId="77777777" w:rsidR="00C53C55" w:rsidRPr="00DB054C" w:rsidRDefault="00C53C55">
            <w:pPr>
              <w:rPr>
                <w:rFonts w:ascii="Arial" w:hAnsi="Arial" w:cs="Arial"/>
                <w:b/>
                <w:sz w:val="20"/>
                <w:szCs w:val="20"/>
              </w:rPr>
            </w:pPr>
          </w:p>
        </w:tc>
      </w:tr>
      <w:tr w:rsidR="00C53C55" w:rsidRPr="00DB054C" w14:paraId="55FBD7D1" w14:textId="77777777" w:rsidTr="001178E2">
        <w:trPr>
          <w:trHeight w:val="203"/>
        </w:trPr>
        <w:tc>
          <w:tcPr>
            <w:tcW w:w="10206" w:type="dxa"/>
            <w:gridSpan w:val="9"/>
          </w:tcPr>
          <w:p w14:paraId="55FBD7CC" w14:textId="1CF1B55A" w:rsidR="00C53C55" w:rsidRDefault="00C53C55">
            <w:pPr>
              <w:rPr>
                <w:rFonts w:ascii="Arial" w:hAnsi="Arial" w:cs="Arial"/>
                <w:b/>
                <w:i/>
                <w:color w:val="0070C0"/>
                <w:sz w:val="20"/>
                <w:szCs w:val="20"/>
              </w:rPr>
            </w:pPr>
            <w:r w:rsidRPr="00DB054C">
              <w:rPr>
                <w:rFonts w:ascii="Arial" w:hAnsi="Arial" w:cs="Arial"/>
                <w:b/>
                <w:sz w:val="20"/>
                <w:szCs w:val="20"/>
              </w:rPr>
              <w:t>Formative assessment</w:t>
            </w:r>
            <w:r w:rsidR="00E26CCF">
              <w:rPr>
                <w:rFonts w:ascii="Arial" w:hAnsi="Arial" w:cs="Arial"/>
                <w:b/>
                <w:sz w:val="20"/>
                <w:szCs w:val="20"/>
              </w:rPr>
              <w:t>/feedback</w:t>
            </w:r>
            <w:r w:rsidR="00327A6B" w:rsidRPr="00DB054C">
              <w:rPr>
                <w:rFonts w:ascii="Arial" w:hAnsi="Arial" w:cs="Arial"/>
                <w:b/>
                <w:sz w:val="20"/>
                <w:szCs w:val="20"/>
              </w:rPr>
              <w:t xml:space="preserve"> </w:t>
            </w:r>
          </w:p>
          <w:sdt>
            <w:sdtPr>
              <w:rPr>
                <w:rFonts w:ascii="Arial" w:hAnsi="Arial" w:cs="Arial"/>
                <w:sz w:val="20"/>
                <w:szCs w:val="20"/>
              </w:rPr>
              <w:alias w:val="Formative_assessment"/>
              <w:tag w:val="Formative_assessment"/>
              <w:id w:val="-1913769062"/>
              <w:lock w:val="sdtLocked"/>
              <w:placeholder>
                <w:docPart w:val="1790427C30334DE5B74EB8DBA48BCDC4"/>
              </w:placeholder>
            </w:sdtPr>
            <w:sdtEndPr/>
            <w:sdtContent>
              <w:p w14:paraId="55FBD7CD" w14:textId="072C572F" w:rsidR="00C53C55" w:rsidRPr="003027D5" w:rsidRDefault="003027D5">
                <w:pPr>
                  <w:rPr>
                    <w:rFonts w:ascii="Arial" w:hAnsi="Arial" w:cs="Arial"/>
                    <w:sz w:val="20"/>
                    <w:szCs w:val="20"/>
                  </w:rPr>
                </w:pPr>
                <w:r w:rsidRPr="003027D5">
                  <w:rPr>
                    <w:rFonts w:ascii="Arial" w:hAnsi="Arial" w:cs="Arial"/>
                    <w:sz w:val="20"/>
                    <w:szCs w:val="20"/>
                  </w:rPr>
                  <w:t xml:space="preserve">Discussions </w:t>
                </w:r>
                <w:r>
                  <w:rPr>
                    <w:rFonts w:ascii="Arial" w:hAnsi="Arial" w:cs="Arial"/>
                    <w:sz w:val="20"/>
                    <w:szCs w:val="20"/>
                  </w:rPr>
                  <w:t xml:space="preserve">and engagement </w:t>
                </w:r>
                <w:r w:rsidRPr="003027D5">
                  <w:rPr>
                    <w:rFonts w:ascii="Arial" w:hAnsi="Arial" w:cs="Arial"/>
                    <w:sz w:val="20"/>
                    <w:szCs w:val="20"/>
                  </w:rPr>
                  <w:t>with members of the public and peers to develop materials</w:t>
                </w:r>
              </w:p>
            </w:sdtContent>
          </w:sdt>
          <w:p w14:paraId="55FBD7D0" w14:textId="77777777" w:rsidR="00E131DC" w:rsidRPr="007323FE" w:rsidRDefault="00E131DC" w:rsidP="007323FE">
            <w:pPr>
              <w:rPr>
                <w:rFonts w:ascii="Arial" w:hAnsi="Arial" w:cs="Arial"/>
                <w:b/>
                <w:sz w:val="20"/>
                <w:szCs w:val="20"/>
              </w:rPr>
            </w:pPr>
          </w:p>
        </w:tc>
      </w:tr>
      <w:tr w:rsidR="001C7146" w:rsidRPr="00DB054C" w14:paraId="55FBD7EE" w14:textId="77777777" w:rsidTr="001178E2">
        <w:tc>
          <w:tcPr>
            <w:tcW w:w="5322" w:type="dxa"/>
            <w:gridSpan w:val="6"/>
          </w:tcPr>
          <w:p w14:paraId="55FBD7D2" w14:textId="77777777" w:rsidR="008A418E" w:rsidRDefault="001C7146" w:rsidP="00F6762D">
            <w:pPr>
              <w:rPr>
                <w:rFonts w:ascii="Arial" w:hAnsi="Arial" w:cs="Arial"/>
                <w:b/>
                <w:sz w:val="20"/>
                <w:szCs w:val="20"/>
              </w:rPr>
            </w:pPr>
            <w:r w:rsidRPr="00DB054C">
              <w:rPr>
                <w:rFonts w:ascii="Arial" w:hAnsi="Arial" w:cs="Arial"/>
                <w:b/>
                <w:sz w:val="20"/>
                <w:szCs w:val="20"/>
              </w:rPr>
              <w:t>Summative</w:t>
            </w:r>
            <w:r w:rsidR="009845A4" w:rsidRPr="00DB054C">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6E48B3A182DC465CBE9BC4DE439AF883"/>
              </w:placeholder>
            </w:sdtPr>
            <w:sdtEndPr/>
            <w:sdtContent>
              <w:p w14:paraId="3554BA08" w14:textId="77777777" w:rsidR="007323FE" w:rsidRPr="007323FE" w:rsidRDefault="007323FE" w:rsidP="007323FE">
                <w:pPr>
                  <w:rPr>
                    <w:rFonts w:ascii="Arial" w:hAnsi="Arial" w:cs="Arial"/>
                    <w:color w:val="000000" w:themeColor="text1"/>
                    <w:sz w:val="20"/>
                    <w:szCs w:val="20"/>
                  </w:rPr>
                </w:pPr>
                <w:r w:rsidRPr="007323FE">
                  <w:rPr>
                    <w:rFonts w:ascii="Arial" w:hAnsi="Arial" w:cs="Arial"/>
                    <w:color w:val="000000" w:themeColor="text1"/>
                    <w:sz w:val="20"/>
                    <w:szCs w:val="20"/>
                  </w:rPr>
                  <w:t xml:space="preserve">ILOs 1-5 will be assessed by 100% coursework </w:t>
                </w:r>
              </w:p>
              <w:p w14:paraId="229A9C1F" w14:textId="7F95EA91" w:rsidR="003027D5" w:rsidRPr="003027D5" w:rsidRDefault="003027D5" w:rsidP="003027D5">
                <w:pPr>
                  <w:rPr>
                    <w:rFonts w:ascii="Arial" w:hAnsi="Arial" w:cs="Arial"/>
                    <w:color w:val="000000" w:themeColor="text1"/>
                    <w:sz w:val="20"/>
                    <w:szCs w:val="20"/>
                  </w:rPr>
                </w:pPr>
              </w:p>
              <w:p w14:paraId="55FBD7D3" w14:textId="2F3F1879" w:rsidR="001C7146" w:rsidRPr="00DB054C" w:rsidRDefault="00DD6873" w:rsidP="00F6762D">
                <w:pPr>
                  <w:rPr>
                    <w:rFonts w:ascii="Arial" w:hAnsi="Arial" w:cs="Arial"/>
                    <w:sz w:val="20"/>
                    <w:szCs w:val="20"/>
                  </w:rPr>
                </w:pPr>
              </w:p>
            </w:sdtContent>
          </w:sdt>
          <w:p w14:paraId="55FBD7D5" w14:textId="77777777" w:rsidR="00E131DC" w:rsidRPr="00DB054C" w:rsidRDefault="00E131DC" w:rsidP="00F6762D">
            <w:pPr>
              <w:rPr>
                <w:rFonts w:ascii="Arial" w:hAnsi="Arial" w:cs="Arial"/>
                <w:b/>
                <w:bCs/>
                <w:i/>
                <w:color w:val="0070C0"/>
                <w:sz w:val="20"/>
                <w:szCs w:val="20"/>
                <w:u w:val="single"/>
              </w:rPr>
            </w:pPr>
          </w:p>
          <w:p w14:paraId="55FBD7E0" w14:textId="77777777" w:rsidR="001C7146" w:rsidRPr="00DB054C" w:rsidRDefault="001C7146" w:rsidP="003027D5">
            <w:pPr>
              <w:rPr>
                <w:rFonts w:ascii="Arial" w:hAnsi="Arial" w:cs="Arial"/>
                <w:i/>
                <w:color w:val="FF0000"/>
                <w:sz w:val="20"/>
                <w:szCs w:val="20"/>
              </w:rPr>
            </w:pPr>
          </w:p>
        </w:tc>
        <w:tc>
          <w:tcPr>
            <w:tcW w:w="4884" w:type="dxa"/>
            <w:gridSpan w:val="3"/>
          </w:tcPr>
          <w:p w14:paraId="55FBD7E1" w14:textId="77777777" w:rsidR="008A418E" w:rsidRDefault="001C7146" w:rsidP="00F6762D">
            <w:pPr>
              <w:rPr>
                <w:rFonts w:ascii="Arial" w:hAnsi="Arial" w:cs="Arial"/>
                <w:b/>
                <w:sz w:val="20"/>
                <w:szCs w:val="20"/>
              </w:rPr>
            </w:pPr>
            <w:r w:rsidRPr="00DB054C">
              <w:rPr>
                <w:rFonts w:ascii="Arial" w:hAnsi="Arial" w:cs="Arial"/>
                <w:b/>
                <w:sz w:val="20"/>
                <w:szCs w:val="20"/>
              </w:rPr>
              <w:t>Indicative</w:t>
            </w:r>
            <w:r w:rsidR="009845A4" w:rsidRPr="00DB054C">
              <w:rPr>
                <w:rFonts w:ascii="Arial" w:hAnsi="Arial" w:cs="Arial"/>
                <w:b/>
                <w:sz w:val="20"/>
                <w:szCs w:val="20"/>
              </w:rPr>
              <w:t xml:space="preserve"> assessment</w:t>
            </w:r>
          </w:p>
          <w:sdt>
            <w:sdtPr>
              <w:rPr>
                <w:rFonts w:ascii="Arial" w:hAnsi="Arial" w:cs="Arial"/>
                <w:sz w:val="20"/>
                <w:szCs w:val="20"/>
              </w:rPr>
              <w:alias w:val="Indicative_assessment"/>
              <w:tag w:val="Indicative_assessment"/>
              <w:id w:val="-443690768"/>
              <w:lock w:val="sdtLocked"/>
              <w:placeholder>
                <w:docPart w:val="CEF3A29086914BFFAF2C4B923AA316B8"/>
              </w:placeholder>
            </w:sdtPr>
            <w:sdtEndPr/>
            <w:sdtContent>
              <w:p w14:paraId="0E7D79C4" w14:textId="19B4B3DC" w:rsidR="007323FE" w:rsidRPr="007323FE" w:rsidRDefault="007323FE" w:rsidP="007323FE">
                <w:pPr>
                  <w:rPr>
                    <w:rFonts w:ascii="Arial" w:hAnsi="Arial" w:cs="Arial"/>
                    <w:sz w:val="20"/>
                    <w:szCs w:val="20"/>
                  </w:rPr>
                </w:pPr>
                <w:r w:rsidRPr="007323FE">
                  <w:rPr>
                    <w:rFonts w:ascii="Arial" w:hAnsi="Arial" w:cs="Arial"/>
                    <w:sz w:val="20"/>
                    <w:szCs w:val="20"/>
                  </w:rPr>
                  <w:t>The unit coursework comprises of a portfolio [</w:t>
                </w:r>
                <w:r w:rsidR="006976AE" w:rsidRPr="007323FE">
                  <w:rPr>
                    <w:rFonts w:ascii="Arial" w:hAnsi="Arial" w:cs="Arial"/>
                    <w:sz w:val="20"/>
                    <w:szCs w:val="20"/>
                  </w:rPr>
                  <w:t>3000-word</w:t>
                </w:r>
                <w:r w:rsidRPr="007323FE">
                  <w:rPr>
                    <w:rFonts w:ascii="Arial" w:hAnsi="Arial" w:cs="Arial"/>
                    <w:sz w:val="20"/>
                    <w:szCs w:val="20"/>
                  </w:rPr>
                  <w:t xml:space="preserve"> equivalent] outlining:</w:t>
                </w:r>
              </w:p>
              <w:p w14:paraId="7EB51516" w14:textId="77777777" w:rsidR="007323FE" w:rsidRPr="007323FE" w:rsidRDefault="007323FE" w:rsidP="009A7690">
                <w:pPr>
                  <w:numPr>
                    <w:ilvl w:val="0"/>
                    <w:numId w:val="3"/>
                  </w:numPr>
                  <w:rPr>
                    <w:rFonts w:ascii="Arial" w:hAnsi="Arial" w:cs="Arial"/>
                    <w:sz w:val="20"/>
                    <w:szCs w:val="20"/>
                  </w:rPr>
                </w:pPr>
                <w:r w:rsidRPr="007323FE">
                  <w:rPr>
                    <w:rFonts w:ascii="Arial" w:hAnsi="Arial" w:cs="Arial"/>
                    <w:sz w:val="20"/>
                    <w:szCs w:val="20"/>
                  </w:rPr>
                  <w:t>Development of a strategy (what, why and how) to involve public / patients in proposed research</w:t>
                </w:r>
              </w:p>
              <w:p w14:paraId="03F6F8BD" w14:textId="77777777" w:rsidR="007323FE" w:rsidRPr="007323FE" w:rsidRDefault="007323FE" w:rsidP="009A7690">
                <w:pPr>
                  <w:numPr>
                    <w:ilvl w:val="0"/>
                    <w:numId w:val="3"/>
                  </w:numPr>
                  <w:rPr>
                    <w:rFonts w:ascii="Arial" w:hAnsi="Arial" w:cs="Arial"/>
                    <w:sz w:val="20"/>
                    <w:szCs w:val="20"/>
                  </w:rPr>
                </w:pPr>
                <w:r w:rsidRPr="007323FE">
                  <w:rPr>
                    <w:rFonts w:ascii="Arial" w:hAnsi="Arial" w:cs="Arial"/>
                    <w:sz w:val="20"/>
                    <w:szCs w:val="20"/>
                  </w:rPr>
                  <w:t xml:space="preserve">Evidence of public/patient consultation on a research idea </w:t>
                </w:r>
              </w:p>
              <w:p w14:paraId="55FBD7E2" w14:textId="350316DE" w:rsidR="001C7146" w:rsidRPr="006976AE" w:rsidRDefault="007323FE" w:rsidP="0038040E">
                <w:pPr>
                  <w:numPr>
                    <w:ilvl w:val="0"/>
                    <w:numId w:val="3"/>
                  </w:numPr>
                  <w:rPr>
                    <w:rFonts w:ascii="Arial" w:hAnsi="Arial" w:cs="Arial"/>
                    <w:sz w:val="20"/>
                    <w:szCs w:val="20"/>
                  </w:rPr>
                </w:pPr>
                <w:r w:rsidRPr="006976AE">
                  <w:rPr>
                    <w:rFonts w:ascii="Arial" w:hAnsi="Arial" w:cs="Arial"/>
                    <w:sz w:val="20"/>
                    <w:szCs w:val="20"/>
                  </w:rPr>
                  <w:t>Critical reflection on engaging the public in the development of the research proposal and how this shaped the research</w:t>
                </w:r>
              </w:p>
            </w:sdtContent>
          </w:sdt>
          <w:p w14:paraId="55FBD7ED" w14:textId="77777777" w:rsidR="009A59DE" w:rsidRPr="00DB054C" w:rsidRDefault="009A59DE" w:rsidP="003027D5">
            <w:pPr>
              <w:rPr>
                <w:rFonts w:ascii="Arial" w:hAnsi="Arial" w:cs="Arial"/>
                <w:b/>
                <w:i/>
                <w:color w:val="FF0000"/>
                <w:sz w:val="20"/>
                <w:szCs w:val="20"/>
              </w:rPr>
            </w:pPr>
          </w:p>
        </w:tc>
      </w:tr>
      <w:tr w:rsidR="00C35B42" w:rsidRPr="00DB054C" w14:paraId="55FBD7F5" w14:textId="77777777" w:rsidTr="001178E2">
        <w:tc>
          <w:tcPr>
            <w:tcW w:w="10206" w:type="dxa"/>
            <w:gridSpan w:val="9"/>
          </w:tcPr>
          <w:p w14:paraId="55FBD7EF" w14:textId="758D4006" w:rsidR="008A418E" w:rsidRDefault="00A62D6A" w:rsidP="00F6762D">
            <w:pPr>
              <w:rPr>
                <w:rFonts w:ascii="Arial" w:hAnsi="Arial" w:cs="Arial"/>
                <w:b/>
                <w:sz w:val="20"/>
                <w:szCs w:val="20"/>
              </w:rPr>
            </w:pPr>
            <w:r w:rsidRPr="00DB054C">
              <w:rPr>
                <w:rFonts w:ascii="Arial" w:hAnsi="Arial" w:cs="Arial"/>
                <w:b/>
                <w:sz w:val="20"/>
                <w:szCs w:val="20"/>
              </w:rPr>
              <w:lastRenderedPageBreak/>
              <w:t>Indicative unit content</w:t>
            </w:r>
          </w:p>
          <w:sdt>
            <w:sdtPr>
              <w:rPr>
                <w:rFonts w:asciiTheme="minorHAnsi" w:hAnsiTheme="minorHAnsi" w:cstheme="minorBidi"/>
                <w:i w:val="0"/>
                <w:color w:val="auto"/>
                <w:sz w:val="20"/>
                <w:szCs w:val="20"/>
              </w:rPr>
              <w:alias w:val="Indicative_unit_content"/>
              <w:tag w:val="Indicative_unit_content"/>
              <w:id w:val="2053876360"/>
              <w:lock w:val="sdtLocked"/>
              <w:placeholder>
                <w:docPart w:val="10EFEE3810BF49A493B563CDFDF01EE6"/>
              </w:placeholder>
            </w:sdtPr>
            <w:sdtEndPr>
              <w:rPr>
                <w:rFonts w:ascii="Arial" w:hAnsi="Arial" w:cs="Arial"/>
                <w:i/>
                <w:color w:val="0070C0"/>
              </w:rPr>
            </w:sdtEndPr>
            <w:sdtContent>
              <w:sdt>
                <w:sdtPr>
                  <w:rPr>
                    <w:sz w:val="20"/>
                    <w:szCs w:val="20"/>
                  </w:rPr>
                  <w:alias w:val="L&amp;T_methods"/>
                  <w:tag w:val="L&amp;T_methods"/>
                  <w:id w:val="-1322109737"/>
                  <w:placeholder>
                    <w:docPart w:val="33A92C1A0FCB4E25BE988D596757440D"/>
                  </w:placeholder>
                </w:sdtPr>
                <w:sdtEndPr/>
                <w:sdtContent>
                  <w:p w14:paraId="2CAF5FBA" w14:textId="5DBB9CFC" w:rsidR="007323FE" w:rsidRPr="007323FE" w:rsidRDefault="007323FE" w:rsidP="009A7690">
                    <w:pPr>
                      <w:pStyle w:val="BodyTextIndent"/>
                      <w:numPr>
                        <w:ilvl w:val="0"/>
                        <w:numId w:val="5"/>
                      </w:numPr>
                      <w:rPr>
                        <w:i w:val="0"/>
                        <w:color w:val="000000" w:themeColor="text1"/>
                        <w:sz w:val="20"/>
                        <w:szCs w:val="20"/>
                      </w:rPr>
                    </w:pPr>
                    <w:r w:rsidRPr="007323FE">
                      <w:rPr>
                        <w:i w:val="0"/>
                        <w:color w:val="000000" w:themeColor="text1"/>
                        <w:sz w:val="20"/>
                        <w:szCs w:val="20"/>
                      </w:rPr>
                      <w:t>A combination of lectures and online seminars</w:t>
                    </w:r>
                  </w:p>
                  <w:p w14:paraId="5EF839EF" w14:textId="6E8E99D1" w:rsidR="007323FE" w:rsidRPr="007323FE" w:rsidRDefault="007323FE" w:rsidP="009A7690">
                    <w:pPr>
                      <w:pStyle w:val="BodyTextIndent"/>
                      <w:numPr>
                        <w:ilvl w:val="0"/>
                        <w:numId w:val="5"/>
                      </w:numPr>
                      <w:rPr>
                        <w:i w:val="0"/>
                        <w:color w:val="000000" w:themeColor="text1"/>
                        <w:sz w:val="20"/>
                        <w:szCs w:val="20"/>
                      </w:rPr>
                    </w:pPr>
                    <w:r w:rsidRPr="007323FE">
                      <w:rPr>
                        <w:i w:val="0"/>
                        <w:color w:val="000000" w:themeColor="text1"/>
                        <w:sz w:val="20"/>
                        <w:szCs w:val="20"/>
                      </w:rPr>
                      <w:t>Discussion session with the BU Public Involvement in Research (PIER) partnership</w:t>
                    </w:r>
                  </w:p>
                  <w:p w14:paraId="73D37E15" w14:textId="46C0501C" w:rsidR="007323FE" w:rsidRPr="007323FE" w:rsidRDefault="007323FE" w:rsidP="009A7690">
                    <w:pPr>
                      <w:pStyle w:val="BodyTextIndent"/>
                      <w:numPr>
                        <w:ilvl w:val="0"/>
                        <w:numId w:val="5"/>
                      </w:numPr>
                      <w:rPr>
                        <w:i w:val="0"/>
                        <w:color w:val="000000" w:themeColor="text1"/>
                        <w:sz w:val="20"/>
                        <w:szCs w:val="20"/>
                      </w:rPr>
                    </w:pPr>
                    <w:r w:rsidRPr="007323FE">
                      <w:rPr>
                        <w:i w:val="0"/>
                        <w:color w:val="000000" w:themeColor="text1"/>
                        <w:sz w:val="20"/>
                        <w:szCs w:val="20"/>
                      </w:rPr>
                      <w:t>Online activities for developing an involvement strategy</w:t>
                    </w:r>
                  </w:p>
                  <w:p w14:paraId="1398D9ED" w14:textId="1D44F3E7" w:rsidR="007323FE" w:rsidRPr="007323FE" w:rsidRDefault="007323FE" w:rsidP="009A7690">
                    <w:pPr>
                      <w:pStyle w:val="BodyTextIndent"/>
                      <w:numPr>
                        <w:ilvl w:val="0"/>
                        <w:numId w:val="5"/>
                      </w:numPr>
                      <w:rPr>
                        <w:i w:val="0"/>
                        <w:color w:val="000000" w:themeColor="text1"/>
                        <w:sz w:val="20"/>
                        <w:szCs w:val="20"/>
                      </w:rPr>
                    </w:pPr>
                    <w:r w:rsidRPr="007323FE">
                      <w:rPr>
                        <w:i w:val="0"/>
                        <w:color w:val="000000" w:themeColor="text1"/>
                        <w:sz w:val="20"/>
                        <w:szCs w:val="20"/>
                      </w:rPr>
                      <w:t>Opportunities for meeting with third sector organisations</w:t>
                    </w:r>
                  </w:p>
                  <w:p w14:paraId="69ED1AF5" w14:textId="5F7A4D57" w:rsidR="007323FE" w:rsidRPr="006976AE" w:rsidRDefault="007323FE" w:rsidP="009A7690">
                    <w:pPr>
                      <w:pStyle w:val="BodyTextIndent"/>
                      <w:numPr>
                        <w:ilvl w:val="0"/>
                        <w:numId w:val="5"/>
                      </w:numPr>
                      <w:rPr>
                        <w:color w:val="000000" w:themeColor="text1"/>
                        <w:sz w:val="20"/>
                        <w:szCs w:val="20"/>
                      </w:rPr>
                    </w:pPr>
                    <w:r w:rsidRPr="007323FE">
                      <w:rPr>
                        <w:i w:val="0"/>
                        <w:color w:val="000000" w:themeColor="text1"/>
                        <w:sz w:val="20"/>
                        <w:szCs w:val="20"/>
                      </w:rPr>
                      <w:t>Support to develop consultation document for publication in peer reviewed journal</w:t>
                    </w:r>
                  </w:p>
                  <w:p w14:paraId="71F5F5C4" w14:textId="77777777" w:rsidR="006976AE" w:rsidRPr="006976AE" w:rsidRDefault="006976AE" w:rsidP="006976AE">
                    <w:pPr>
                      <w:pStyle w:val="BodyTextIndent"/>
                      <w:ind w:left="720" w:firstLine="0"/>
                      <w:rPr>
                        <w:color w:val="000000" w:themeColor="text1"/>
                        <w:sz w:val="20"/>
                        <w:szCs w:val="20"/>
                      </w:rPr>
                    </w:pPr>
                  </w:p>
                  <w:p w14:paraId="20A47474" w14:textId="27D4C0C5" w:rsidR="00910FD8" w:rsidRDefault="00D73CFB" w:rsidP="006976AE">
                    <w:pPr>
                      <w:pStyle w:val="BodyTextIndent"/>
                      <w:ind w:firstLine="0"/>
                      <w:rPr>
                        <w:i w:val="0"/>
                        <w:iCs/>
                        <w:color w:val="000000" w:themeColor="text1"/>
                        <w:sz w:val="20"/>
                        <w:szCs w:val="20"/>
                      </w:rPr>
                    </w:pPr>
                    <w:r w:rsidRPr="006976AE">
                      <w:rPr>
                        <w:i w:val="0"/>
                        <w:iCs/>
                        <w:color w:val="000000" w:themeColor="text1"/>
                        <w:sz w:val="20"/>
                        <w:szCs w:val="20"/>
                      </w:rPr>
                      <w:t xml:space="preserve">This is a co-produced </w:t>
                    </w:r>
                    <w:r w:rsidR="00166938" w:rsidRPr="006976AE">
                      <w:rPr>
                        <w:i w:val="0"/>
                        <w:iCs/>
                        <w:color w:val="000000" w:themeColor="text1"/>
                        <w:sz w:val="20"/>
                        <w:szCs w:val="20"/>
                      </w:rPr>
                      <w:t>unit</w:t>
                    </w:r>
                    <w:r w:rsidRPr="006976AE">
                      <w:rPr>
                        <w:i w:val="0"/>
                        <w:iCs/>
                        <w:color w:val="000000" w:themeColor="text1"/>
                        <w:sz w:val="20"/>
                        <w:szCs w:val="20"/>
                      </w:rPr>
                      <w:t xml:space="preserve"> which is designed and delivered with members of the Public Involvement in Education and Research (PIER) partnership. </w:t>
                    </w:r>
                    <w:r w:rsidR="005E0E80" w:rsidRPr="006976AE">
                      <w:rPr>
                        <w:i w:val="0"/>
                        <w:iCs/>
                        <w:color w:val="000000" w:themeColor="text1"/>
                        <w:sz w:val="20"/>
                        <w:szCs w:val="20"/>
                      </w:rPr>
                      <w:t xml:space="preserve">The unit is delivered over 5 </w:t>
                    </w:r>
                    <w:r w:rsidR="00F80C12" w:rsidRPr="006976AE">
                      <w:rPr>
                        <w:i w:val="0"/>
                        <w:iCs/>
                        <w:color w:val="000000" w:themeColor="text1"/>
                        <w:sz w:val="20"/>
                        <w:szCs w:val="20"/>
                      </w:rPr>
                      <w:t>full day sessions</w:t>
                    </w:r>
                    <w:r w:rsidR="00910FD8" w:rsidRPr="006976AE">
                      <w:rPr>
                        <w:i w:val="0"/>
                        <w:iCs/>
                        <w:color w:val="000000" w:themeColor="text1"/>
                        <w:sz w:val="20"/>
                        <w:szCs w:val="20"/>
                      </w:rPr>
                      <w:t xml:space="preserve">. Mornings are live interactive lectures with afternoons </w:t>
                    </w:r>
                    <w:r w:rsidR="0001084C" w:rsidRPr="006976AE">
                      <w:rPr>
                        <w:i w:val="0"/>
                        <w:iCs/>
                        <w:color w:val="000000" w:themeColor="text1"/>
                        <w:sz w:val="20"/>
                        <w:szCs w:val="20"/>
                      </w:rPr>
                      <w:t>designated</w:t>
                    </w:r>
                    <w:r w:rsidR="00910FD8" w:rsidRPr="006976AE">
                      <w:rPr>
                        <w:i w:val="0"/>
                        <w:iCs/>
                        <w:color w:val="000000" w:themeColor="text1"/>
                        <w:sz w:val="20"/>
                        <w:szCs w:val="20"/>
                      </w:rPr>
                      <w:t xml:space="preserve"> for self-managed study</w:t>
                    </w:r>
                    <w:r w:rsidR="008D7F99" w:rsidRPr="006976AE">
                      <w:rPr>
                        <w:i w:val="0"/>
                        <w:iCs/>
                        <w:color w:val="000000" w:themeColor="text1"/>
                        <w:sz w:val="20"/>
                        <w:szCs w:val="20"/>
                      </w:rPr>
                      <w:t xml:space="preserve"> to develop and implement your own public </w:t>
                    </w:r>
                    <w:r w:rsidR="0001084C" w:rsidRPr="006976AE">
                      <w:rPr>
                        <w:i w:val="0"/>
                        <w:iCs/>
                        <w:color w:val="000000" w:themeColor="text1"/>
                        <w:sz w:val="20"/>
                        <w:szCs w:val="20"/>
                      </w:rPr>
                      <w:t>involve</w:t>
                    </w:r>
                    <w:r w:rsidR="00822F4D" w:rsidRPr="006976AE">
                      <w:rPr>
                        <w:i w:val="0"/>
                        <w:iCs/>
                        <w:color w:val="000000" w:themeColor="text1"/>
                        <w:sz w:val="20"/>
                        <w:szCs w:val="20"/>
                      </w:rPr>
                      <w:t>ment</w:t>
                    </w:r>
                    <w:r w:rsidR="008D7F99" w:rsidRPr="006976AE">
                      <w:rPr>
                        <w:i w:val="0"/>
                        <w:iCs/>
                        <w:color w:val="000000" w:themeColor="text1"/>
                        <w:sz w:val="20"/>
                        <w:szCs w:val="20"/>
                      </w:rPr>
                      <w:t xml:space="preserve"> strategy</w:t>
                    </w:r>
                    <w:r w:rsidR="00910FD8" w:rsidRPr="006976AE">
                      <w:rPr>
                        <w:i w:val="0"/>
                        <w:iCs/>
                        <w:color w:val="000000" w:themeColor="text1"/>
                        <w:sz w:val="20"/>
                        <w:szCs w:val="20"/>
                      </w:rPr>
                      <w:t xml:space="preserve">. The live </w:t>
                    </w:r>
                    <w:r w:rsidR="005A4659" w:rsidRPr="006976AE">
                      <w:rPr>
                        <w:i w:val="0"/>
                        <w:iCs/>
                        <w:color w:val="000000" w:themeColor="text1"/>
                        <w:sz w:val="20"/>
                        <w:szCs w:val="20"/>
                      </w:rPr>
                      <w:t>lectures</w:t>
                    </w:r>
                    <w:r w:rsidR="00910FD8" w:rsidRPr="006976AE">
                      <w:rPr>
                        <w:i w:val="0"/>
                        <w:iCs/>
                        <w:color w:val="000000" w:themeColor="text1"/>
                        <w:sz w:val="20"/>
                        <w:szCs w:val="20"/>
                      </w:rPr>
                      <w:t xml:space="preserve"> will include a combination of:</w:t>
                    </w:r>
                  </w:p>
                  <w:p w14:paraId="27F3FFF0" w14:textId="77777777" w:rsidR="006976AE" w:rsidRPr="006976AE" w:rsidRDefault="006976AE" w:rsidP="006976AE">
                    <w:pPr>
                      <w:pStyle w:val="BodyTextIndent"/>
                      <w:ind w:firstLine="0"/>
                      <w:rPr>
                        <w:i w:val="0"/>
                        <w:iCs/>
                        <w:color w:val="000000" w:themeColor="text1"/>
                        <w:sz w:val="20"/>
                        <w:szCs w:val="20"/>
                      </w:rPr>
                    </w:pPr>
                  </w:p>
                  <w:p w14:paraId="6014593C" w14:textId="77777777" w:rsidR="00910FD8" w:rsidRPr="006976AE" w:rsidRDefault="00910FD8" w:rsidP="009A7690">
                    <w:pPr>
                      <w:pStyle w:val="BodyTextIndent"/>
                      <w:numPr>
                        <w:ilvl w:val="0"/>
                        <w:numId w:val="6"/>
                      </w:numPr>
                      <w:rPr>
                        <w:i w:val="0"/>
                        <w:iCs/>
                        <w:color w:val="000000" w:themeColor="text1"/>
                        <w:sz w:val="20"/>
                        <w:szCs w:val="20"/>
                      </w:rPr>
                    </w:pPr>
                    <w:r w:rsidRPr="006976AE">
                      <w:rPr>
                        <w:i w:val="0"/>
                        <w:iCs/>
                        <w:color w:val="000000" w:themeColor="text1"/>
                        <w:sz w:val="20"/>
                        <w:szCs w:val="20"/>
                      </w:rPr>
                      <w:t>Sharing our views and experiences of what works and what is important to us</w:t>
                    </w:r>
                  </w:p>
                  <w:p w14:paraId="07B03D80" w14:textId="77777777" w:rsidR="00910FD8" w:rsidRPr="006976AE" w:rsidRDefault="00910FD8" w:rsidP="009A7690">
                    <w:pPr>
                      <w:pStyle w:val="BodyTextIndent"/>
                      <w:numPr>
                        <w:ilvl w:val="0"/>
                        <w:numId w:val="6"/>
                      </w:numPr>
                      <w:rPr>
                        <w:i w:val="0"/>
                        <w:iCs/>
                        <w:color w:val="000000" w:themeColor="text1"/>
                        <w:sz w:val="20"/>
                        <w:szCs w:val="20"/>
                      </w:rPr>
                    </w:pPr>
                    <w:r w:rsidRPr="006976AE">
                      <w:rPr>
                        <w:i w:val="0"/>
                        <w:iCs/>
                        <w:color w:val="000000" w:themeColor="text1"/>
                        <w:sz w:val="20"/>
                        <w:szCs w:val="20"/>
                      </w:rPr>
                      <w:t>Formal evidence of what involvement is and why we should all be doing it</w:t>
                    </w:r>
                  </w:p>
                  <w:p w14:paraId="0F33FDCB" w14:textId="64A89464" w:rsidR="00910FD8" w:rsidRPr="006976AE" w:rsidRDefault="00910FD8" w:rsidP="009A7690">
                    <w:pPr>
                      <w:pStyle w:val="BodyTextIndent"/>
                      <w:numPr>
                        <w:ilvl w:val="0"/>
                        <w:numId w:val="6"/>
                      </w:numPr>
                      <w:rPr>
                        <w:i w:val="0"/>
                        <w:iCs/>
                        <w:color w:val="000000" w:themeColor="text1"/>
                        <w:sz w:val="20"/>
                        <w:szCs w:val="20"/>
                      </w:rPr>
                    </w:pPr>
                    <w:r w:rsidRPr="006976AE">
                      <w:rPr>
                        <w:i w:val="0"/>
                        <w:iCs/>
                        <w:color w:val="000000" w:themeColor="text1"/>
                        <w:sz w:val="20"/>
                        <w:szCs w:val="20"/>
                      </w:rPr>
                      <w:t>Opportunit</w:t>
                    </w:r>
                    <w:r w:rsidR="005F00FA" w:rsidRPr="006976AE">
                      <w:rPr>
                        <w:i w:val="0"/>
                        <w:iCs/>
                        <w:color w:val="000000" w:themeColor="text1"/>
                        <w:sz w:val="20"/>
                        <w:szCs w:val="20"/>
                      </w:rPr>
                      <w:t>ies</w:t>
                    </w:r>
                    <w:r w:rsidRPr="006976AE">
                      <w:rPr>
                        <w:i w:val="0"/>
                        <w:iCs/>
                        <w:color w:val="000000" w:themeColor="text1"/>
                        <w:sz w:val="20"/>
                        <w:szCs w:val="20"/>
                      </w:rPr>
                      <w:t xml:space="preserve"> to ask questions and discuss </w:t>
                    </w:r>
                    <w:r w:rsidR="005F00FA" w:rsidRPr="006976AE">
                      <w:rPr>
                        <w:i w:val="0"/>
                        <w:iCs/>
                        <w:color w:val="000000" w:themeColor="text1"/>
                        <w:sz w:val="20"/>
                        <w:szCs w:val="20"/>
                      </w:rPr>
                      <w:t>you</w:t>
                    </w:r>
                    <w:r w:rsidRPr="006976AE">
                      <w:rPr>
                        <w:i w:val="0"/>
                        <w:iCs/>
                        <w:color w:val="000000" w:themeColor="text1"/>
                        <w:sz w:val="20"/>
                        <w:szCs w:val="20"/>
                      </w:rPr>
                      <w:t>r own plans and ideas</w:t>
                    </w:r>
                  </w:p>
                  <w:p w14:paraId="1EF29298" w14:textId="25F7C780" w:rsidR="00294F5A" w:rsidRPr="006976AE" w:rsidRDefault="005F00FA" w:rsidP="009A7690">
                    <w:pPr>
                      <w:pStyle w:val="BodyTextIndent"/>
                      <w:numPr>
                        <w:ilvl w:val="0"/>
                        <w:numId w:val="6"/>
                      </w:numPr>
                      <w:rPr>
                        <w:i w:val="0"/>
                        <w:iCs/>
                        <w:color w:val="000000" w:themeColor="text1"/>
                        <w:sz w:val="20"/>
                        <w:szCs w:val="20"/>
                      </w:rPr>
                    </w:pPr>
                    <w:r w:rsidRPr="006976AE">
                      <w:rPr>
                        <w:i w:val="0"/>
                        <w:iCs/>
                        <w:color w:val="000000" w:themeColor="text1"/>
                        <w:sz w:val="20"/>
                        <w:szCs w:val="20"/>
                      </w:rPr>
                      <w:t>Opportuni</w:t>
                    </w:r>
                    <w:r w:rsidR="00294F5A" w:rsidRPr="006976AE">
                      <w:rPr>
                        <w:i w:val="0"/>
                        <w:iCs/>
                        <w:color w:val="000000" w:themeColor="text1"/>
                        <w:sz w:val="20"/>
                        <w:szCs w:val="20"/>
                      </w:rPr>
                      <w:t>ti</w:t>
                    </w:r>
                    <w:r w:rsidRPr="006976AE">
                      <w:rPr>
                        <w:i w:val="0"/>
                        <w:iCs/>
                        <w:color w:val="000000" w:themeColor="text1"/>
                        <w:sz w:val="20"/>
                        <w:szCs w:val="20"/>
                      </w:rPr>
                      <w:t xml:space="preserve">es for you to discuss and develop your plans </w:t>
                    </w:r>
                    <w:r w:rsidR="00822F4D" w:rsidRPr="006976AE">
                      <w:rPr>
                        <w:i w:val="0"/>
                        <w:iCs/>
                        <w:color w:val="000000" w:themeColor="text1"/>
                        <w:sz w:val="20"/>
                        <w:szCs w:val="20"/>
                      </w:rPr>
                      <w:t>with</w:t>
                    </w:r>
                    <w:r w:rsidRPr="006976AE">
                      <w:rPr>
                        <w:i w:val="0"/>
                        <w:iCs/>
                        <w:color w:val="000000" w:themeColor="text1"/>
                        <w:sz w:val="20"/>
                        <w:szCs w:val="20"/>
                      </w:rPr>
                      <w:t xml:space="preserve"> people with lived experience</w:t>
                    </w:r>
                  </w:p>
                  <w:p w14:paraId="06FD0FE8" w14:textId="56AE60C5" w:rsidR="005A4659" w:rsidRDefault="005A4659" w:rsidP="009A7690">
                    <w:pPr>
                      <w:pStyle w:val="BodyTextIndent"/>
                      <w:numPr>
                        <w:ilvl w:val="0"/>
                        <w:numId w:val="6"/>
                      </w:numPr>
                      <w:rPr>
                        <w:i w:val="0"/>
                        <w:iCs/>
                        <w:color w:val="000000" w:themeColor="text1"/>
                        <w:sz w:val="20"/>
                        <w:szCs w:val="20"/>
                      </w:rPr>
                    </w:pPr>
                    <w:r w:rsidRPr="006976AE">
                      <w:rPr>
                        <w:i w:val="0"/>
                        <w:iCs/>
                        <w:color w:val="000000" w:themeColor="text1"/>
                        <w:sz w:val="20"/>
                        <w:szCs w:val="20"/>
                      </w:rPr>
                      <w:t>Consideration of marginalised and under-served communities and how best to involve people who are most affected by your research topic</w:t>
                    </w:r>
                  </w:p>
                  <w:p w14:paraId="7AC34373" w14:textId="77777777" w:rsidR="006976AE" w:rsidRPr="006976AE" w:rsidRDefault="006976AE" w:rsidP="006976AE">
                    <w:pPr>
                      <w:pStyle w:val="BodyTextIndent"/>
                      <w:ind w:left="720" w:firstLine="0"/>
                      <w:rPr>
                        <w:i w:val="0"/>
                        <w:iCs/>
                        <w:color w:val="000000" w:themeColor="text1"/>
                        <w:sz w:val="20"/>
                        <w:szCs w:val="20"/>
                      </w:rPr>
                    </w:pPr>
                  </w:p>
                  <w:p w14:paraId="3ABAE0B0" w14:textId="3C3B4D8D" w:rsidR="007323FE" w:rsidRPr="000459FF" w:rsidRDefault="006976AE" w:rsidP="006976AE">
                    <w:pPr>
                      <w:pStyle w:val="BodyTextIndent"/>
                      <w:ind w:hanging="75"/>
                      <w:rPr>
                        <w:color w:val="000000" w:themeColor="text1"/>
                        <w:sz w:val="20"/>
                        <w:szCs w:val="20"/>
                      </w:rPr>
                    </w:pPr>
                    <w:r>
                      <w:rPr>
                        <w:i w:val="0"/>
                        <w:iCs/>
                        <w:color w:val="000000" w:themeColor="text1"/>
                        <w:sz w:val="20"/>
                        <w:szCs w:val="20"/>
                      </w:rPr>
                      <w:t xml:space="preserve"> </w:t>
                    </w:r>
                    <w:r w:rsidR="005A4659" w:rsidRPr="006976AE">
                      <w:rPr>
                        <w:i w:val="0"/>
                        <w:iCs/>
                        <w:color w:val="000000" w:themeColor="text1"/>
                        <w:sz w:val="20"/>
                        <w:szCs w:val="20"/>
                      </w:rPr>
                      <w:t xml:space="preserve">Over the </w:t>
                    </w:r>
                    <w:r w:rsidRPr="006976AE">
                      <w:rPr>
                        <w:i w:val="0"/>
                        <w:iCs/>
                        <w:color w:val="000000" w:themeColor="text1"/>
                        <w:sz w:val="20"/>
                        <w:szCs w:val="20"/>
                      </w:rPr>
                      <w:t>5-week</w:t>
                    </w:r>
                    <w:r w:rsidR="005A4659" w:rsidRPr="006976AE">
                      <w:rPr>
                        <w:i w:val="0"/>
                        <w:iCs/>
                        <w:color w:val="000000" w:themeColor="text1"/>
                        <w:sz w:val="20"/>
                        <w:szCs w:val="20"/>
                      </w:rPr>
                      <w:t xml:space="preserve"> unit we will explore: </w:t>
                    </w:r>
                    <w:r w:rsidR="00A85545" w:rsidRPr="006976AE">
                      <w:rPr>
                        <w:i w:val="0"/>
                        <w:iCs/>
                        <w:color w:val="000000" w:themeColor="text1"/>
                        <w:sz w:val="20"/>
                        <w:szCs w:val="20"/>
                      </w:rPr>
                      <w:t>what, why, when,</w:t>
                    </w:r>
                    <w:r w:rsidR="00D73B34" w:rsidRPr="006976AE">
                      <w:rPr>
                        <w:i w:val="0"/>
                        <w:iCs/>
                        <w:color w:val="000000" w:themeColor="text1"/>
                        <w:sz w:val="20"/>
                        <w:szCs w:val="20"/>
                      </w:rPr>
                      <w:t xml:space="preserve"> how</w:t>
                    </w:r>
                    <w:r w:rsidR="00DD1908" w:rsidRPr="006976AE">
                      <w:rPr>
                        <w:i w:val="0"/>
                        <w:iCs/>
                        <w:color w:val="000000" w:themeColor="text1"/>
                        <w:sz w:val="20"/>
                        <w:szCs w:val="20"/>
                      </w:rPr>
                      <w:t>, w</w:t>
                    </w:r>
                    <w:r w:rsidR="00D73B34" w:rsidRPr="006976AE">
                      <w:rPr>
                        <w:i w:val="0"/>
                        <w:iCs/>
                        <w:color w:val="000000" w:themeColor="text1"/>
                        <w:sz w:val="20"/>
                        <w:szCs w:val="20"/>
                      </w:rPr>
                      <w:t>ho</w:t>
                    </w:r>
                    <w:r w:rsidR="00DD1908" w:rsidRPr="006976AE">
                      <w:rPr>
                        <w:i w:val="0"/>
                        <w:iCs/>
                        <w:color w:val="000000" w:themeColor="text1"/>
                        <w:sz w:val="20"/>
                        <w:szCs w:val="20"/>
                      </w:rPr>
                      <w:t xml:space="preserve"> and where to involve; </w:t>
                    </w:r>
                    <w:r w:rsidR="00001B6D" w:rsidRPr="006976AE">
                      <w:rPr>
                        <w:i w:val="0"/>
                        <w:iCs/>
                        <w:color w:val="000000" w:themeColor="text1"/>
                        <w:sz w:val="20"/>
                        <w:szCs w:val="20"/>
                      </w:rPr>
                      <w:t xml:space="preserve">skill development to collaborate </w:t>
                    </w:r>
                    <w:r w:rsidR="009A7690" w:rsidRPr="006976AE">
                      <w:rPr>
                        <w:i w:val="0"/>
                        <w:iCs/>
                        <w:color w:val="000000" w:themeColor="text1"/>
                        <w:sz w:val="20"/>
                        <w:szCs w:val="20"/>
                      </w:rPr>
                      <w:t xml:space="preserve">effectively </w:t>
                    </w:r>
                    <w:r w:rsidR="00001B6D" w:rsidRPr="006976AE">
                      <w:rPr>
                        <w:i w:val="0"/>
                        <w:iCs/>
                        <w:color w:val="000000" w:themeColor="text1"/>
                        <w:sz w:val="20"/>
                        <w:szCs w:val="20"/>
                      </w:rPr>
                      <w:t xml:space="preserve">with people with lived experience; </w:t>
                    </w:r>
                    <w:r w:rsidR="00FF2088" w:rsidRPr="006976AE">
                      <w:rPr>
                        <w:i w:val="0"/>
                        <w:iCs/>
                        <w:color w:val="000000" w:themeColor="text1"/>
                        <w:sz w:val="20"/>
                        <w:szCs w:val="20"/>
                      </w:rPr>
                      <w:t xml:space="preserve">public involvement processes, networks </w:t>
                    </w:r>
                    <w:r w:rsidR="009A7690" w:rsidRPr="006976AE">
                      <w:rPr>
                        <w:i w:val="0"/>
                        <w:iCs/>
                        <w:color w:val="000000" w:themeColor="text1"/>
                        <w:sz w:val="20"/>
                        <w:szCs w:val="20"/>
                      </w:rPr>
                      <w:t>a</w:t>
                    </w:r>
                    <w:r w:rsidR="00FF2088" w:rsidRPr="006976AE">
                      <w:rPr>
                        <w:i w:val="0"/>
                        <w:iCs/>
                        <w:color w:val="000000" w:themeColor="text1"/>
                        <w:sz w:val="20"/>
                        <w:szCs w:val="20"/>
                      </w:rPr>
                      <w:t>nd support.</w:t>
                    </w:r>
                    <w:r w:rsidR="00FF2088">
                      <w:rPr>
                        <w:color w:val="000000" w:themeColor="text1"/>
                        <w:sz w:val="20"/>
                        <w:szCs w:val="20"/>
                      </w:rPr>
                      <w:t xml:space="preserve"> </w:t>
                    </w:r>
                  </w:p>
                </w:sdtContent>
              </w:sdt>
            </w:sdtContent>
          </w:sdt>
          <w:p w14:paraId="55FBD7F4" w14:textId="77777777" w:rsidR="00ED3B00" w:rsidRPr="00DB054C" w:rsidRDefault="00ED3B00" w:rsidP="00F6762D">
            <w:pPr>
              <w:rPr>
                <w:rFonts w:ascii="Arial" w:hAnsi="Arial" w:cs="Arial"/>
                <w:sz w:val="20"/>
                <w:szCs w:val="20"/>
              </w:rPr>
            </w:pPr>
          </w:p>
        </w:tc>
      </w:tr>
      <w:tr w:rsidR="003947B0" w:rsidRPr="00DB054C" w14:paraId="55FBD7FD" w14:textId="77777777" w:rsidTr="001178E2">
        <w:tc>
          <w:tcPr>
            <w:tcW w:w="10206" w:type="dxa"/>
            <w:gridSpan w:val="9"/>
          </w:tcPr>
          <w:p w14:paraId="55FBD7F6" w14:textId="1AE53A9B" w:rsidR="008A418E" w:rsidRDefault="003947B0">
            <w:pPr>
              <w:rPr>
                <w:rFonts w:ascii="Arial" w:hAnsi="Arial" w:cs="Arial"/>
                <w:b/>
                <w:sz w:val="20"/>
                <w:szCs w:val="20"/>
              </w:rPr>
            </w:pPr>
            <w:r w:rsidRPr="00DB054C">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5895417"/>
              <w:lock w:val="sdtLocked"/>
              <w:placeholder>
                <w:docPart w:val="BE02E593DBA44F2DB564CF5CD94CCAF9"/>
              </w:placeholder>
            </w:sdtPr>
            <w:sdtEndPr/>
            <w:sdtContent>
              <w:p w14:paraId="0E6995C7" w14:textId="77777777" w:rsidR="007323FE" w:rsidRPr="00DD6873" w:rsidRDefault="007323FE" w:rsidP="007323FE">
                <w:pPr>
                  <w:rPr>
                    <w:rFonts w:ascii="Arial" w:hAnsi="Arial" w:cs="Arial"/>
                    <w:b/>
                    <w:bCs/>
                    <w:sz w:val="20"/>
                    <w:szCs w:val="20"/>
                  </w:rPr>
                </w:pPr>
                <w:r w:rsidRPr="00DD6873">
                  <w:rPr>
                    <w:rFonts w:ascii="Arial" w:hAnsi="Arial" w:cs="Arial"/>
                    <w:b/>
                    <w:bCs/>
                    <w:sz w:val="20"/>
                    <w:szCs w:val="20"/>
                  </w:rPr>
                  <w:t>Websites:</w:t>
                </w:r>
              </w:p>
              <w:p w14:paraId="03A3A49A" w14:textId="77777777" w:rsidR="007323FE" w:rsidRPr="007323FE" w:rsidRDefault="00DD6873" w:rsidP="007323FE">
                <w:pPr>
                  <w:rPr>
                    <w:rFonts w:ascii="Arial" w:hAnsi="Arial" w:cs="Arial"/>
                    <w:sz w:val="20"/>
                    <w:szCs w:val="20"/>
                  </w:rPr>
                </w:pPr>
                <w:hyperlink r:id="rId10" w:history="1">
                  <w:r w:rsidR="007323FE" w:rsidRPr="007323FE">
                    <w:rPr>
                      <w:rStyle w:val="Hyperlink"/>
                      <w:rFonts w:ascii="Arial" w:hAnsi="Arial" w:cs="Arial"/>
                      <w:sz w:val="20"/>
                      <w:szCs w:val="20"/>
                    </w:rPr>
                    <w:t>www.invo.org.uk</w:t>
                  </w:r>
                </w:hyperlink>
                <w:r w:rsidR="007323FE" w:rsidRPr="007323FE">
                  <w:rPr>
                    <w:rFonts w:ascii="Arial" w:hAnsi="Arial" w:cs="Arial"/>
                    <w:sz w:val="20"/>
                    <w:szCs w:val="20"/>
                  </w:rPr>
                  <w:t xml:space="preserve">  guidance on public involvement and Involve publications library</w:t>
                </w:r>
              </w:p>
              <w:p w14:paraId="37EE48FD" w14:textId="77777777" w:rsidR="007323FE" w:rsidRPr="007323FE" w:rsidRDefault="007323FE" w:rsidP="007323FE">
                <w:pPr>
                  <w:rPr>
                    <w:rFonts w:ascii="Arial" w:hAnsi="Arial" w:cs="Arial"/>
                    <w:sz w:val="20"/>
                    <w:szCs w:val="20"/>
                  </w:rPr>
                </w:pPr>
                <w:r w:rsidRPr="007323FE">
                  <w:rPr>
                    <w:rFonts w:ascii="Arial" w:hAnsi="Arial" w:cs="Arial"/>
                    <w:sz w:val="20"/>
                    <w:szCs w:val="20"/>
                  </w:rPr>
                  <w:t xml:space="preserve">INVOLVE., 2017. </w:t>
                </w:r>
                <w:r w:rsidRPr="007323FE">
                  <w:rPr>
                    <w:rFonts w:ascii="Arial" w:hAnsi="Arial" w:cs="Arial"/>
                    <w:i/>
                    <w:sz w:val="20"/>
                    <w:szCs w:val="20"/>
                  </w:rPr>
                  <w:t xml:space="preserve">What is public involvement in research? </w:t>
                </w:r>
                <w:r w:rsidRPr="007323FE">
                  <w:rPr>
                    <w:rFonts w:ascii="Arial" w:hAnsi="Arial" w:cs="Arial"/>
                    <w:sz w:val="20"/>
                    <w:szCs w:val="20"/>
                  </w:rPr>
                  <w:t xml:space="preserve">Southampton: NHS. Available from: </w:t>
                </w:r>
                <w:hyperlink r:id="rId11" w:history="1">
                  <w:r w:rsidRPr="007323FE">
                    <w:rPr>
                      <w:rStyle w:val="Hyperlink"/>
                      <w:rFonts w:ascii="Arial" w:hAnsi="Arial" w:cs="Arial"/>
                      <w:sz w:val="20"/>
                      <w:szCs w:val="20"/>
                    </w:rPr>
                    <w:t>www.invo.org.uk</w:t>
                  </w:r>
                </w:hyperlink>
                <w:r w:rsidRPr="007323FE">
                  <w:rPr>
                    <w:rFonts w:ascii="Arial" w:hAnsi="Arial" w:cs="Arial"/>
                    <w:sz w:val="20"/>
                    <w:szCs w:val="20"/>
                  </w:rPr>
                  <w:t xml:space="preserve"> </w:t>
                </w:r>
              </w:p>
              <w:p w14:paraId="4B72EFB8" w14:textId="77777777" w:rsidR="007323FE" w:rsidRPr="007323FE" w:rsidRDefault="00DD6873" w:rsidP="007323FE">
                <w:pPr>
                  <w:rPr>
                    <w:rFonts w:ascii="Arial" w:hAnsi="Arial" w:cs="Arial"/>
                    <w:sz w:val="20"/>
                    <w:szCs w:val="20"/>
                  </w:rPr>
                </w:pPr>
                <w:hyperlink r:id="rId12" w:history="1">
                  <w:r w:rsidR="007323FE" w:rsidRPr="007323FE">
                    <w:rPr>
                      <w:rStyle w:val="Hyperlink"/>
                      <w:rFonts w:ascii="Arial" w:hAnsi="Arial" w:cs="Arial"/>
                      <w:sz w:val="20"/>
                      <w:szCs w:val="20"/>
                    </w:rPr>
                    <w:t>www.bournemouth.ac.uk/pier</w:t>
                  </w:r>
                </w:hyperlink>
                <w:r w:rsidR="007323FE" w:rsidRPr="007323FE">
                  <w:rPr>
                    <w:rFonts w:ascii="Arial" w:hAnsi="Arial" w:cs="Arial"/>
                    <w:sz w:val="20"/>
                    <w:szCs w:val="20"/>
                  </w:rPr>
                  <w:t xml:space="preserve"> </w:t>
                </w:r>
              </w:p>
              <w:p w14:paraId="5C8B2626" w14:textId="77777777" w:rsidR="007323FE" w:rsidRDefault="007323FE" w:rsidP="007323FE">
                <w:pPr>
                  <w:rPr>
                    <w:rFonts w:ascii="Arial" w:hAnsi="Arial" w:cs="Arial"/>
                    <w:sz w:val="20"/>
                    <w:szCs w:val="20"/>
                  </w:rPr>
                </w:pPr>
              </w:p>
              <w:p w14:paraId="13634F92" w14:textId="77777777" w:rsidR="007323FE" w:rsidRPr="00DD6873" w:rsidRDefault="007323FE" w:rsidP="007323FE">
                <w:pPr>
                  <w:rPr>
                    <w:rFonts w:ascii="Arial" w:hAnsi="Arial" w:cs="Arial"/>
                    <w:b/>
                    <w:bCs/>
                    <w:sz w:val="20"/>
                    <w:szCs w:val="20"/>
                  </w:rPr>
                </w:pPr>
                <w:r w:rsidRPr="00DD6873">
                  <w:rPr>
                    <w:rFonts w:ascii="Arial" w:hAnsi="Arial" w:cs="Arial"/>
                    <w:b/>
                    <w:bCs/>
                    <w:sz w:val="20"/>
                    <w:szCs w:val="20"/>
                  </w:rPr>
                  <w:t>Journals:</w:t>
                </w:r>
              </w:p>
              <w:p w14:paraId="63F052D4" w14:textId="77777777" w:rsidR="007323FE" w:rsidRPr="007323FE" w:rsidRDefault="007323FE" w:rsidP="007323FE">
                <w:pPr>
                  <w:rPr>
                    <w:rFonts w:ascii="Arial" w:hAnsi="Arial" w:cs="Arial"/>
                    <w:sz w:val="20"/>
                    <w:szCs w:val="20"/>
                  </w:rPr>
                </w:pPr>
                <w:r w:rsidRPr="007323FE">
                  <w:rPr>
                    <w:rFonts w:ascii="Arial" w:hAnsi="Arial" w:cs="Arial"/>
                    <w:sz w:val="20"/>
                    <w:szCs w:val="20"/>
                  </w:rPr>
                  <w:t>Health Expectations: PPI Journal Published by Wiley</w:t>
                </w:r>
              </w:p>
              <w:p w14:paraId="15A6711A" w14:textId="77777777" w:rsidR="007323FE" w:rsidRPr="007323FE" w:rsidRDefault="007323FE" w:rsidP="007323FE">
                <w:pPr>
                  <w:rPr>
                    <w:rFonts w:ascii="Arial" w:hAnsi="Arial" w:cs="Arial"/>
                    <w:sz w:val="20"/>
                    <w:szCs w:val="20"/>
                  </w:rPr>
                </w:pPr>
              </w:p>
              <w:p w14:paraId="2D4D9D02" w14:textId="77777777" w:rsidR="007323FE" w:rsidRPr="00DD6873" w:rsidRDefault="007323FE" w:rsidP="007323FE">
                <w:pPr>
                  <w:rPr>
                    <w:rFonts w:ascii="Arial" w:hAnsi="Arial" w:cs="Arial"/>
                    <w:b/>
                    <w:bCs/>
                    <w:sz w:val="20"/>
                    <w:szCs w:val="20"/>
                  </w:rPr>
                </w:pPr>
                <w:r w:rsidRPr="00DD6873">
                  <w:rPr>
                    <w:rFonts w:ascii="Arial" w:hAnsi="Arial" w:cs="Arial"/>
                    <w:b/>
                    <w:bCs/>
                    <w:sz w:val="20"/>
                    <w:szCs w:val="20"/>
                  </w:rPr>
                  <w:t>Specific reading:</w:t>
                </w:r>
              </w:p>
              <w:p w14:paraId="158D0FCD" w14:textId="77777777" w:rsidR="007323FE" w:rsidRPr="007323FE" w:rsidRDefault="007323FE" w:rsidP="007323FE">
                <w:pPr>
                  <w:rPr>
                    <w:rFonts w:ascii="Arial" w:hAnsi="Arial" w:cs="Arial"/>
                    <w:sz w:val="20"/>
                    <w:szCs w:val="20"/>
                  </w:rPr>
                </w:pPr>
                <w:r w:rsidRPr="007323FE">
                  <w:rPr>
                    <w:rFonts w:ascii="Arial" w:hAnsi="Arial" w:cs="Arial"/>
                    <w:sz w:val="20"/>
                    <w:szCs w:val="20"/>
                  </w:rPr>
                  <w:t xml:space="preserve">Bagley, H. Short, H. Harman, N. Hickey, H. Gamble, C. Woolfall, K. Young, B. and Williamson, P. 2016. A patient and public involvement (PPI) toolkit for meaningful and flexible involvement in clinical trials – a work in progress. </w:t>
                </w:r>
                <w:r w:rsidRPr="007323FE">
                  <w:rPr>
                    <w:rFonts w:ascii="Arial" w:hAnsi="Arial" w:cs="Arial"/>
                    <w:i/>
                    <w:sz w:val="20"/>
                    <w:szCs w:val="20"/>
                  </w:rPr>
                  <w:t>Research involvement and engagement</w:t>
                </w:r>
                <w:r w:rsidRPr="007323FE">
                  <w:rPr>
                    <w:rFonts w:ascii="Arial" w:hAnsi="Arial" w:cs="Arial"/>
                    <w:sz w:val="20"/>
                    <w:szCs w:val="20"/>
                  </w:rPr>
                  <w:t>. 2 (1), 1-15.</w:t>
                </w:r>
              </w:p>
              <w:p w14:paraId="5FA3D62E" w14:textId="77777777" w:rsidR="007323FE" w:rsidRPr="007323FE" w:rsidRDefault="007323FE" w:rsidP="007323FE">
                <w:pPr>
                  <w:rPr>
                    <w:rFonts w:ascii="Arial" w:hAnsi="Arial" w:cs="Arial"/>
                    <w:sz w:val="20"/>
                    <w:szCs w:val="20"/>
                  </w:rPr>
                </w:pPr>
                <w:r w:rsidRPr="007323FE">
                  <w:rPr>
                    <w:rFonts w:ascii="Arial" w:hAnsi="Arial" w:cs="Arial"/>
                    <w:sz w:val="20"/>
                    <w:szCs w:val="20"/>
                  </w:rPr>
                  <w:t>Brett, J., Staniszewska, S., Mockford, C., Herron-Marx, S., Hughes, J., Tysall, C., and Suleman, R. 2014. Mapping the impact of patient and public involvement on health and social care research: a systematic review. </w:t>
                </w:r>
                <w:r w:rsidRPr="007323FE">
                  <w:rPr>
                    <w:rFonts w:ascii="Arial" w:hAnsi="Arial" w:cs="Arial"/>
                    <w:i/>
                    <w:iCs/>
                    <w:sz w:val="20"/>
                    <w:szCs w:val="20"/>
                  </w:rPr>
                  <w:t>Health expectations</w:t>
                </w:r>
                <w:r w:rsidRPr="007323FE">
                  <w:rPr>
                    <w:rFonts w:ascii="Arial" w:hAnsi="Arial" w:cs="Arial"/>
                    <w:sz w:val="20"/>
                    <w:szCs w:val="20"/>
                  </w:rPr>
                  <w:t>, 5 (17), 637-650.</w:t>
                </w:r>
              </w:p>
              <w:p w14:paraId="2B5C9115" w14:textId="77777777" w:rsidR="007323FE" w:rsidRPr="007323FE" w:rsidRDefault="007323FE" w:rsidP="007323FE">
                <w:pPr>
                  <w:rPr>
                    <w:rFonts w:ascii="Arial" w:hAnsi="Arial" w:cs="Arial"/>
                    <w:sz w:val="20"/>
                    <w:szCs w:val="20"/>
                  </w:rPr>
                </w:pPr>
                <w:r w:rsidRPr="007323FE">
                  <w:rPr>
                    <w:rFonts w:ascii="Arial" w:hAnsi="Arial" w:cs="Arial"/>
                    <w:sz w:val="20"/>
                    <w:szCs w:val="20"/>
                  </w:rPr>
                  <w:t xml:space="preserve">Dudley, L., Gamble, C., Preston, J., Buck, D., Hanley, B., Williamson, P. and Young, B. 2015. What difference does patient and public involvement make and what are its pathways to impact? Qualitative study of patients and researchers from a cohort of randomised clinical trials'.  </w:t>
                </w:r>
                <w:r w:rsidRPr="007323FE">
                  <w:rPr>
                    <w:rFonts w:ascii="Arial" w:hAnsi="Arial" w:cs="Arial"/>
                    <w:i/>
                    <w:sz w:val="20"/>
                    <w:szCs w:val="20"/>
                  </w:rPr>
                  <w:t>PLoS ONE</w:t>
                </w:r>
                <w:r w:rsidRPr="007323FE">
                  <w:rPr>
                    <w:rFonts w:ascii="Arial" w:hAnsi="Arial" w:cs="Arial"/>
                    <w:sz w:val="20"/>
                    <w:szCs w:val="20"/>
                  </w:rPr>
                  <w:t xml:space="preserve">, 10 (6), e0128817. </w:t>
                </w:r>
                <w:hyperlink r:id="rId13" w:history="1">
                  <w:r w:rsidRPr="007323FE">
                    <w:rPr>
                      <w:rStyle w:val="Hyperlink"/>
                      <w:rFonts w:ascii="Arial" w:hAnsi="Arial" w:cs="Arial"/>
                      <w:sz w:val="20"/>
                      <w:szCs w:val="20"/>
                    </w:rPr>
                    <w:t>https://doi.org/10.1371/journal.pone.0128817</w:t>
                  </w:r>
                </w:hyperlink>
              </w:p>
              <w:p w14:paraId="19369B76" w14:textId="77777777" w:rsidR="007323FE" w:rsidRPr="007323FE" w:rsidRDefault="007323FE" w:rsidP="007323FE">
                <w:pPr>
                  <w:rPr>
                    <w:rFonts w:ascii="Arial" w:hAnsi="Arial" w:cs="Arial"/>
                    <w:i/>
                    <w:iCs/>
                    <w:sz w:val="20"/>
                    <w:szCs w:val="20"/>
                  </w:rPr>
                </w:pPr>
                <w:r w:rsidRPr="007323FE">
                  <w:rPr>
                    <w:rFonts w:ascii="Arial" w:hAnsi="Arial" w:cs="Arial"/>
                    <w:sz w:val="20"/>
                    <w:szCs w:val="20"/>
                  </w:rPr>
                  <w:t xml:space="preserve">McKenna, H. 2015. Perspectives: Patient and public involvement and research impact: a reciprocal relationship. </w:t>
                </w:r>
                <w:r w:rsidRPr="007323FE">
                  <w:rPr>
                    <w:rFonts w:ascii="Arial" w:hAnsi="Arial" w:cs="Arial"/>
                    <w:i/>
                    <w:iCs/>
                    <w:sz w:val="20"/>
                    <w:szCs w:val="20"/>
                  </w:rPr>
                  <w:t xml:space="preserve">Journal of research in nursing, </w:t>
                </w:r>
                <w:r w:rsidRPr="007323FE">
                  <w:rPr>
                    <w:rFonts w:ascii="Arial" w:hAnsi="Arial" w:cs="Arial"/>
                    <w:iCs/>
                    <w:sz w:val="20"/>
                    <w:szCs w:val="20"/>
                  </w:rPr>
                  <w:t>20(8), 723–728.</w:t>
                </w:r>
              </w:p>
              <w:p w14:paraId="5EF6C69F" w14:textId="77777777" w:rsidR="007323FE" w:rsidRPr="007323FE" w:rsidRDefault="007323FE" w:rsidP="007323FE">
                <w:pPr>
                  <w:rPr>
                    <w:rFonts w:ascii="Arial" w:hAnsi="Arial" w:cs="Arial"/>
                    <w:sz w:val="20"/>
                    <w:szCs w:val="20"/>
                  </w:rPr>
                </w:pPr>
                <w:r w:rsidRPr="007323FE">
                  <w:rPr>
                    <w:rFonts w:ascii="Arial" w:hAnsi="Arial" w:cs="Arial"/>
                    <w:sz w:val="20"/>
                    <w:szCs w:val="20"/>
                  </w:rPr>
                  <w:t>Shippee, N., Domecq Garces, J., Prutsky Lopez, G., Wang, Z., Elraiyah, T., Nabhan, M., Brito, J., Boehmer, K., Hasan, R., Firwana, B., Erwin, P., Montori, V. and Murad, M. 2015. Patient and service user engagement in research: a systematic review and synthesized framework. </w:t>
                </w:r>
                <w:r w:rsidRPr="007323FE">
                  <w:rPr>
                    <w:rFonts w:ascii="Arial" w:hAnsi="Arial" w:cs="Arial"/>
                    <w:i/>
                    <w:iCs/>
                    <w:sz w:val="20"/>
                    <w:szCs w:val="20"/>
                  </w:rPr>
                  <w:t>Health expectations: An international journal of public participation In health care and health policy</w:t>
                </w:r>
                <w:r w:rsidRPr="007323FE">
                  <w:rPr>
                    <w:rFonts w:ascii="Arial" w:hAnsi="Arial" w:cs="Arial"/>
                    <w:sz w:val="20"/>
                    <w:szCs w:val="20"/>
                  </w:rPr>
                  <w:t>, 18 (5), 1151-1166.</w:t>
                </w:r>
              </w:p>
              <w:p w14:paraId="3C2EA9EA" w14:textId="77777777" w:rsidR="007323FE" w:rsidRPr="007323FE" w:rsidRDefault="007323FE" w:rsidP="007323FE">
                <w:pPr>
                  <w:rPr>
                    <w:rFonts w:ascii="Arial" w:hAnsi="Arial" w:cs="Arial"/>
                    <w:sz w:val="20"/>
                    <w:szCs w:val="20"/>
                  </w:rPr>
                </w:pPr>
                <w:r w:rsidRPr="007323FE">
                  <w:rPr>
                    <w:rFonts w:ascii="Arial" w:hAnsi="Arial" w:cs="Arial"/>
                    <w:sz w:val="20"/>
                    <w:szCs w:val="20"/>
                  </w:rPr>
                  <w:t>South, A., Hanley, B., Gafos, M., Cromarty, B., Stephens, R., Sturgeon, K., Scott, K., Cragg, W., Tweed, C., Teera, J. and Vale, C. 2016. Models and impact of patient and public involvement in studies carried out by the Medical Research Council Clinical Trials Unit at University College London: Findings from ten case studies. </w:t>
                </w:r>
                <w:r w:rsidRPr="007323FE">
                  <w:rPr>
                    <w:rFonts w:ascii="Arial" w:hAnsi="Arial" w:cs="Arial"/>
                    <w:i/>
                    <w:iCs/>
                    <w:sz w:val="20"/>
                    <w:szCs w:val="20"/>
                  </w:rPr>
                  <w:t>Trials</w:t>
                </w:r>
                <w:r w:rsidRPr="007323FE">
                  <w:rPr>
                    <w:rFonts w:ascii="Arial" w:hAnsi="Arial" w:cs="Arial"/>
                    <w:sz w:val="20"/>
                    <w:szCs w:val="20"/>
                  </w:rPr>
                  <w:t xml:space="preserve">, 17, 376 </w:t>
                </w:r>
                <w:hyperlink r:id="rId14" w:tgtFrame="_blank" w:history="1">
                  <w:r w:rsidRPr="007323FE">
                    <w:rPr>
                      <w:rStyle w:val="Hyperlink"/>
                      <w:rFonts w:ascii="Arial" w:hAnsi="Arial" w:cs="Arial"/>
                      <w:sz w:val="20"/>
                      <w:szCs w:val="20"/>
                    </w:rPr>
                    <w:t>https://doi.org/10.1186/s13063-016-1488-9</w:t>
                  </w:r>
                </w:hyperlink>
                <w:r w:rsidRPr="007323FE">
                  <w:rPr>
                    <w:rFonts w:ascii="Arial" w:hAnsi="Arial" w:cs="Arial"/>
                    <w:sz w:val="20"/>
                    <w:szCs w:val="20"/>
                  </w:rPr>
                  <w:t>.</w:t>
                </w:r>
              </w:p>
              <w:p w14:paraId="55FBD7FC" w14:textId="0680BC09" w:rsidR="009A59DE" w:rsidRPr="006976AE" w:rsidRDefault="00DD6873" w:rsidP="006976AE">
                <w:pPr>
                  <w:rPr>
                    <w:rFonts w:ascii="Arial" w:hAnsi="Arial" w:cs="Arial"/>
                    <w:sz w:val="20"/>
                    <w:szCs w:val="20"/>
                  </w:rPr>
                </w:pPr>
              </w:p>
            </w:sdtContent>
          </w:sdt>
        </w:tc>
      </w:tr>
      <w:tr w:rsidR="00E81452" w:rsidRPr="00DB054C" w14:paraId="55FBD80B" w14:textId="77777777" w:rsidTr="001178E2">
        <w:tc>
          <w:tcPr>
            <w:tcW w:w="2127" w:type="dxa"/>
            <w:gridSpan w:val="2"/>
          </w:tcPr>
          <w:p w14:paraId="55FBD7FE" w14:textId="77777777" w:rsidR="00EC1DF9" w:rsidRPr="00DB054C" w:rsidRDefault="005B4AC1" w:rsidP="007231CB">
            <w:pPr>
              <w:rPr>
                <w:rFonts w:ascii="Arial" w:hAnsi="Arial" w:cs="Arial"/>
                <w:sz w:val="20"/>
                <w:szCs w:val="20"/>
              </w:rPr>
            </w:pPr>
            <w:r w:rsidRPr="00DB054C">
              <w:rPr>
                <w:rFonts w:ascii="Arial" w:hAnsi="Arial" w:cs="Arial"/>
                <w:b/>
                <w:sz w:val="20"/>
                <w:szCs w:val="20"/>
              </w:rPr>
              <w:t>Unit number</w:t>
            </w:r>
          </w:p>
        </w:tc>
        <w:tc>
          <w:tcPr>
            <w:tcW w:w="2409" w:type="dxa"/>
            <w:gridSpan w:val="2"/>
          </w:tcPr>
          <w:sdt>
            <w:sdtPr>
              <w:rPr>
                <w:rFonts w:ascii="Arial" w:hAnsi="Arial" w:cs="Arial"/>
                <w:sz w:val="20"/>
                <w:szCs w:val="20"/>
              </w:rPr>
              <w:alias w:val="Unit_no."/>
              <w:tag w:val="Unit_no."/>
              <w:id w:val="-1260825470"/>
              <w:lock w:val="sdtLocked"/>
              <w:placeholder>
                <w:docPart w:val="DDFBBD3B193D4FDE9964347EC0419157"/>
              </w:placeholder>
              <w:showingPlcHdr/>
            </w:sdtPr>
            <w:sdtEndPr/>
            <w:sdtContent>
              <w:p w14:paraId="0FA1B676" w14:textId="45EA513F" w:rsidR="00E074E0" w:rsidRPr="00E074E0" w:rsidRDefault="006976AE" w:rsidP="00E074E0">
                <w:pPr>
                  <w:rPr>
                    <w:rFonts w:ascii="Arial" w:hAnsi="Arial" w:cs="Arial"/>
                    <w:sz w:val="20"/>
                    <w:szCs w:val="20"/>
                  </w:rPr>
                </w:pPr>
                <w:r w:rsidRPr="00E074E0">
                  <w:rPr>
                    <w:rStyle w:val="PlaceholderText"/>
                    <w:rFonts w:ascii="Arial" w:hAnsi="Arial" w:cs="Arial"/>
                    <w:sz w:val="20"/>
                    <w:szCs w:val="20"/>
                  </w:rPr>
                  <w:t>Click here to enter text.</w:t>
                </w:r>
              </w:p>
            </w:sdtContent>
          </w:sdt>
          <w:p w14:paraId="55FBD800" w14:textId="2EC91C0B" w:rsidR="00EC1DF9" w:rsidRPr="007323FE" w:rsidRDefault="00EC1DF9" w:rsidP="007323FE">
            <w:pPr>
              <w:rPr>
                <w:rFonts w:ascii="Arial" w:hAnsi="Arial" w:cs="Arial"/>
                <w:i/>
                <w:sz w:val="20"/>
                <w:szCs w:val="20"/>
              </w:rPr>
            </w:pPr>
          </w:p>
        </w:tc>
        <w:tc>
          <w:tcPr>
            <w:tcW w:w="1985" w:type="dxa"/>
            <w:gridSpan w:val="3"/>
          </w:tcPr>
          <w:p w14:paraId="55FBD801" w14:textId="77777777" w:rsidR="00EC1DF9" w:rsidRPr="00DB054C" w:rsidRDefault="00D33FF7" w:rsidP="007231CB">
            <w:pPr>
              <w:rPr>
                <w:rFonts w:ascii="Arial" w:hAnsi="Arial" w:cs="Arial"/>
                <w:b/>
                <w:sz w:val="20"/>
                <w:szCs w:val="20"/>
              </w:rPr>
            </w:pPr>
            <w:r w:rsidRPr="00DB054C">
              <w:rPr>
                <w:rFonts w:ascii="Arial" w:hAnsi="Arial" w:cs="Arial"/>
                <w:b/>
                <w:sz w:val="20"/>
                <w:szCs w:val="20"/>
              </w:rPr>
              <w:t>Version number</w:t>
            </w:r>
          </w:p>
        </w:tc>
        <w:tc>
          <w:tcPr>
            <w:tcW w:w="3685" w:type="dxa"/>
            <w:gridSpan w:val="2"/>
          </w:tcPr>
          <w:sdt>
            <w:sdtPr>
              <w:rPr>
                <w:rFonts w:ascii="Arial" w:hAnsi="Arial" w:cs="Arial"/>
                <w:sz w:val="20"/>
                <w:szCs w:val="20"/>
              </w:rPr>
              <w:alias w:val="Version_no."/>
              <w:tag w:val="Version_no."/>
              <w:id w:val="-1652358242"/>
              <w:lock w:val="sdtLocked"/>
              <w:placeholder>
                <w:docPart w:val="D4580740C2074F0D9B5E61F2894EC23C"/>
              </w:placeholder>
            </w:sdtPr>
            <w:sdtEndPr/>
            <w:sdtContent>
              <w:p w14:paraId="705598C3" w14:textId="77777777" w:rsidR="006976AE" w:rsidRPr="006976AE" w:rsidRDefault="007323FE" w:rsidP="00E074E0">
                <w:pPr>
                  <w:rPr>
                    <w:rFonts w:ascii="Arial" w:hAnsi="Arial" w:cs="Arial"/>
                    <w:b/>
                    <w:bCs/>
                    <w:sz w:val="20"/>
                    <w:szCs w:val="20"/>
                  </w:rPr>
                </w:pPr>
                <w:r w:rsidRPr="006976AE">
                  <w:rPr>
                    <w:rFonts w:ascii="Arial" w:hAnsi="Arial" w:cs="Arial"/>
                    <w:b/>
                    <w:bCs/>
                    <w:sz w:val="20"/>
                    <w:szCs w:val="20"/>
                  </w:rPr>
                  <w:t>1</w:t>
                </w:r>
                <w:r w:rsidR="006976AE" w:rsidRPr="006976AE">
                  <w:rPr>
                    <w:rFonts w:ascii="Arial" w:hAnsi="Arial" w:cs="Arial"/>
                    <w:b/>
                    <w:bCs/>
                    <w:sz w:val="20"/>
                    <w:szCs w:val="20"/>
                  </w:rPr>
                  <w:t>.2</w:t>
                </w:r>
              </w:p>
              <w:p w14:paraId="0528586E" w14:textId="13BA6230" w:rsidR="00E074E0" w:rsidRPr="00E074E0" w:rsidRDefault="00DD6873" w:rsidP="00E074E0">
                <w:pPr>
                  <w:rPr>
                    <w:rFonts w:ascii="Arial" w:hAnsi="Arial" w:cs="Arial"/>
                    <w:sz w:val="20"/>
                    <w:szCs w:val="20"/>
                  </w:rPr>
                </w:pPr>
              </w:p>
            </w:sdtContent>
          </w:sdt>
          <w:p w14:paraId="55FBD80A" w14:textId="77777777" w:rsidR="00E44E63" w:rsidRPr="007323FE" w:rsidRDefault="00E44E63" w:rsidP="007323FE">
            <w:pPr>
              <w:rPr>
                <w:rFonts w:ascii="Arial" w:hAnsi="Arial" w:cs="Arial"/>
                <w:sz w:val="20"/>
                <w:szCs w:val="20"/>
              </w:rPr>
            </w:pPr>
          </w:p>
        </w:tc>
      </w:tr>
    </w:tbl>
    <w:p w14:paraId="55FBD80C" w14:textId="77777777" w:rsidR="00ED3B00" w:rsidRPr="00033C80" w:rsidRDefault="00ED3B00" w:rsidP="00120F3F">
      <w:pPr>
        <w:spacing w:after="0" w:line="240" w:lineRule="auto"/>
        <w:jc w:val="both"/>
        <w:rPr>
          <w:rFonts w:ascii="Arial" w:hAnsi="Arial" w:cs="Arial"/>
          <w:b/>
          <w:i/>
          <w:color w:val="0070C0"/>
          <w:sz w:val="20"/>
          <w:szCs w:val="20"/>
        </w:rPr>
      </w:pPr>
    </w:p>
    <w:sectPr w:rsidR="00ED3B00" w:rsidRPr="00033C80"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0374"/>
    <w:multiLevelType w:val="hybridMultilevel"/>
    <w:tmpl w:val="5940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56C5C"/>
    <w:multiLevelType w:val="hybridMultilevel"/>
    <w:tmpl w:val="D5525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47535"/>
    <w:multiLevelType w:val="hybridMultilevel"/>
    <w:tmpl w:val="AAAA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36301D"/>
    <w:multiLevelType w:val="hybridMultilevel"/>
    <w:tmpl w:val="12CE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A5548"/>
    <w:multiLevelType w:val="hybridMultilevel"/>
    <w:tmpl w:val="F736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8A"/>
    <w:rsid w:val="00001B6D"/>
    <w:rsid w:val="0001084C"/>
    <w:rsid w:val="00014420"/>
    <w:rsid w:val="00025452"/>
    <w:rsid w:val="00033C80"/>
    <w:rsid w:val="000424C6"/>
    <w:rsid w:val="00044E43"/>
    <w:rsid w:val="000459FF"/>
    <w:rsid w:val="0004630A"/>
    <w:rsid w:val="00062994"/>
    <w:rsid w:val="00082CEB"/>
    <w:rsid w:val="000961F7"/>
    <w:rsid w:val="000E53A0"/>
    <w:rsid w:val="000E6237"/>
    <w:rsid w:val="000F403D"/>
    <w:rsid w:val="001178E2"/>
    <w:rsid w:val="00120F3F"/>
    <w:rsid w:val="0012250F"/>
    <w:rsid w:val="00146632"/>
    <w:rsid w:val="00166938"/>
    <w:rsid w:val="00172FAD"/>
    <w:rsid w:val="00173173"/>
    <w:rsid w:val="00175B51"/>
    <w:rsid w:val="00191B94"/>
    <w:rsid w:val="001C1418"/>
    <w:rsid w:val="001C7146"/>
    <w:rsid w:val="001C714D"/>
    <w:rsid w:val="001E142B"/>
    <w:rsid w:val="001E44FE"/>
    <w:rsid w:val="0020371E"/>
    <w:rsid w:val="00225A83"/>
    <w:rsid w:val="00232EDF"/>
    <w:rsid w:val="00253D68"/>
    <w:rsid w:val="00265925"/>
    <w:rsid w:val="0027001A"/>
    <w:rsid w:val="00292547"/>
    <w:rsid w:val="00294F5A"/>
    <w:rsid w:val="002A30BF"/>
    <w:rsid w:val="002B7FB8"/>
    <w:rsid w:val="002C5E90"/>
    <w:rsid w:val="002D4968"/>
    <w:rsid w:val="002F6693"/>
    <w:rsid w:val="003027D5"/>
    <w:rsid w:val="0031682E"/>
    <w:rsid w:val="00327A6B"/>
    <w:rsid w:val="00341652"/>
    <w:rsid w:val="00343545"/>
    <w:rsid w:val="00382185"/>
    <w:rsid w:val="003947B0"/>
    <w:rsid w:val="003D678C"/>
    <w:rsid w:val="003F0D68"/>
    <w:rsid w:val="00423C38"/>
    <w:rsid w:val="00425027"/>
    <w:rsid w:val="00432FA6"/>
    <w:rsid w:val="00447F64"/>
    <w:rsid w:val="004543D2"/>
    <w:rsid w:val="0045590B"/>
    <w:rsid w:val="00482F74"/>
    <w:rsid w:val="00490353"/>
    <w:rsid w:val="004B4562"/>
    <w:rsid w:val="004E2291"/>
    <w:rsid w:val="004E592D"/>
    <w:rsid w:val="00517ABA"/>
    <w:rsid w:val="00531628"/>
    <w:rsid w:val="00531E4E"/>
    <w:rsid w:val="00583EE4"/>
    <w:rsid w:val="0059484F"/>
    <w:rsid w:val="005A4659"/>
    <w:rsid w:val="005B4AC1"/>
    <w:rsid w:val="005C0FED"/>
    <w:rsid w:val="005E0E80"/>
    <w:rsid w:val="005E27DC"/>
    <w:rsid w:val="005E7130"/>
    <w:rsid w:val="005F00FA"/>
    <w:rsid w:val="006343D7"/>
    <w:rsid w:val="00634586"/>
    <w:rsid w:val="006446B7"/>
    <w:rsid w:val="006567DF"/>
    <w:rsid w:val="006976AE"/>
    <w:rsid w:val="006C66C8"/>
    <w:rsid w:val="007010F4"/>
    <w:rsid w:val="00702089"/>
    <w:rsid w:val="00703BBE"/>
    <w:rsid w:val="00705E77"/>
    <w:rsid w:val="00707A54"/>
    <w:rsid w:val="00714738"/>
    <w:rsid w:val="007172B9"/>
    <w:rsid w:val="007231CB"/>
    <w:rsid w:val="00727E2D"/>
    <w:rsid w:val="007323FE"/>
    <w:rsid w:val="0073443B"/>
    <w:rsid w:val="00747E39"/>
    <w:rsid w:val="007861DF"/>
    <w:rsid w:val="007C64C4"/>
    <w:rsid w:val="007D3259"/>
    <w:rsid w:val="007F012C"/>
    <w:rsid w:val="007F3184"/>
    <w:rsid w:val="007F331C"/>
    <w:rsid w:val="0081159A"/>
    <w:rsid w:val="00822F4D"/>
    <w:rsid w:val="0082644B"/>
    <w:rsid w:val="0084542B"/>
    <w:rsid w:val="00857CA6"/>
    <w:rsid w:val="0086373D"/>
    <w:rsid w:val="0086646F"/>
    <w:rsid w:val="008776F1"/>
    <w:rsid w:val="008A418E"/>
    <w:rsid w:val="008B1966"/>
    <w:rsid w:val="008B22A5"/>
    <w:rsid w:val="008B237A"/>
    <w:rsid w:val="008D1E1C"/>
    <w:rsid w:val="008D7F99"/>
    <w:rsid w:val="008F5000"/>
    <w:rsid w:val="00910FD8"/>
    <w:rsid w:val="00914096"/>
    <w:rsid w:val="009345EE"/>
    <w:rsid w:val="00973076"/>
    <w:rsid w:val="009845A4"/>
    <w:rsid w:val="00984F8A"/>
    <w:rsid w:val="009A59DE"/>
    <w:rsid w:val="009A7690"/>
    <w:rsid w:val="009E31F0"/>
    <w:rsid w:val="009F4F18"/>
    <w:rsid w:val="00A05B58"/>
    <w:rsid w:val="00A26022"/>
    <w:rsid w:val="00A31B53"/>
    <w:rsid w:val="00A32778"/>
    <w:rsid w:val="00A45C8A"/>
    <w:rsid w:val="00A62D6A"/>
    <w:rsid w:val="00A63656"/>
    <w:rsid w:val="00A73CB0"/>
    <w:rsid w:val="00A85545"/>
    <w:rsid w:val="00AC2782"/>
    <w:rsid w:val="00AD13E6"/>
    <w:rsid w:val="00AF4BF5"/>
    <w:rsid w:val="00B07C2E"/>
    <w:rsid w:val="00B22400"/>
    <w:rsid w:val="00B24BFC"/>
    <w:rsid w:val="00B42EF2"/>
    <w:rsid w:val="00B763A6"/>
    <w:rsid w:val="00B865F5"/>
    <w:rsid w:val="00B96026"/>
    <w:rsid w:val="00BF3744"/>
    <w:rsid w:val="00BF4616"/>
    <w:rsid w:val="00C12252"/>
    <w:rsid w:val="00C12D3E"/>
    <w:rsid w:val="00C1410F"/>
    <w:rsid w:val="00C31705"/>
    <w:rsid w:val="00C3465A"/>
    <w:rsid w:val="00C35B42"/>
    <w:rsid w:val="00C5193A"/>
    <w:rsid w:val="00C53C55"/>
    <w:rsid w:val="00C57547"/>
    <w:rsid w:val="00C653C5"/>
    <w:rsid w:val="00C92D3E"/>
    <w:rsid w:val="00CA1FE4"/>
    <w:rsid w:val="00CB769E"/>
    <w:rsid w:val="00D272C1"/>
    <w:rsid w:val="00D33FF7"/>
    <w:rsid w:val="00D54953"/>
    <w:rsid w:val="00D67FD0"/>
    <w:rsid w:val="00D73B34"/>
    <w:rsid w:val="00D73CFB"/>
    <w:rsid w:val="00D913AE"/>
    <w:rsid w:val="00D93A8E"/>
    <w:rsid w:val="00D960B0"/>
    <w:rsid w:val="00DA6E46"/>
    <w:rsid w:val="00DB054C"/>
    <w:rsid w:val="00DC2C97"/>
    <w:rsid w:val="00DD1908"/>
    <w:rsid w:val="00DD6873"/>
    <w:rsid w:val="00DF302B"/>
    <w:rsid w:val="00E02E60"/>
    <w:rsid w:val="00E03002"/>
    <w:rsid w:val="00E074E0"/>
    <w:rsid w:val="00E131DC"/>
    <w:rsid w:val="00E2643B"/>
    <w:rsid w:val="00E26CCF"/>
    <w:rsid w:val="00E44E63"/>
    <w:rsid w:val="00E6083B"/>
    <w:rsid w:val="00E81452"/>
    <w:rsid w:val="00EA32E3"/>
    <w:rsid w:val="00EC1DF9"/>
    <w:rsid w:val="00EC32AE"/>
    <w:rsid w:val="00ED3B00"/>
    <w:rsid w:val="00ED4DA7"/>
    <w:rsid w:val="00EE07A0"/>
    <w:rsid w:val="00EE3D6F"/>
    <w:rsid w:val="00F07BD2"/>
    <w:rsid w:val="00F10B0D"/>
    <w:rsid w:val="00F373C3"/>
    <w:rsid w:val="00F6762D"/>
    <w:rsid w:val="00F73C87"/>
    <w:rsid w:val="00F80C12"/>
    <w:rsid w:val="00F824DC"/>
    <w:rsid w:val="00F84FAE"/>
    <w:rsid w:val="00FA62E5"/>
    <w:rsid w:val="00FC3AD5"/>
    <w:rsid w:val="00FD47D5"/>
    <w:rsid w:val="00FF2088"/>
    <w:rsid w:val="00FF2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D77B"/>
  <w15:docId w15:val="{884087D3-B944-4634-8438-912BC1E4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11295">
      <w:bodyDiv w:val="1"/>
      <w:marLeft w:val="0"/>
      <w:marRight w:val="0"/>
      <w:marTop w:val="0"/>
      <w:marBottom w:val="0"/>
      <w:divBdr>
        <w:top w:val="none" w:sz="0" w:space="0" w:color="auto"/>
        <w:left w:val="none" w:sz="0" w:space="0" w:color="auto"/>
        <w:bottom w:val="none" w:sz="0" w:space="0" w:color="auto"/>
        <w:right w:val="none" w:sz="0" w:space="0" w:color="auto"/>
      </w:divBdr>
      <w:divsChild>
        <w:div w:id="1258633525">
          <w:marLeft w:val="360"/>
          <w:marRight w:val="0"/>
          <w:marTop w:val="0"/>
          <w:marBottom w:val="0"/>
          <w:divBdr>
            <w:top w:val="none" w:sz="0" w:space="0" w:color="auto"/>
            <w:left w:val="none" w:sz="0" w:space="0" w:color="auto"/>
            <w:bottom w:val="none" w:sz="0" w:space="0" w:color="auto"/>
            <w:right w:val="none" w:sz="0" w:space="0" w:color="auto"/>
          </w:divBdr>
        </w:div>
        <w:div w:id="1118375792">
          <w:marLeft w:val="360"/>
          <w:marRight w:val="0"/>
          <w:marTop w:val="0"/>
          <w:marBottom w:val="0"/>
          <w:divBdr>
            <w:top w:val="none" w:sz="0" w:space="0" w:color="auto"/>
            <w:left w:val="none" w:sz="0" w:space="0" w:color="auto"/>
            <w:bottom w:val="none" w:sz="0" w:space="0" w:color="auto"/>
            <w:right w:val="none" w:sz="0" w:space="0" w:color="auto"/>
          </w:divBdr>
        </w:div>
        <w:div w:id="932784674">
          <w:marLeft w:val="360"/>
          <w:marRight w:val="0"/>
          <w:marTop w:val="0"/>
          <w:marBottom w:val="0"/>
          <w:divBdr>
            <w:top w:val="none" w:sz="0" w:space="0" w:color="auto"/>
            <w:left w:val="none" w:sz="0" w:space="0" w:color="auto"/>
            <w:bottom w:val="none" w:sz="0" w:space="0" w:color="auto"/>
            <w:right w:val="none" w:sz="0" w:space="0" w:color="auto"/>
          </w:divBdr>
        </w:div>
        <w:div w:id="1657764377">
          <w:marLeft w:val="360"/>
          <w:marRight w:val="0"/>
          <w:marTop w:val="0"/>
          <w:marBottom w:val="200"/>
          <w:divBdr>
            <w:top w:val="none" w:sz="0" w:space="0" w:color="auto"/>
            <w:left w:val="none" w:sz="0" w:space="0" w:color="auto"/>
            <w:bottom w:val="none" w:sz="0" w:space="0" w:color="auto"/>
            <w:right w:val="none" w:sz="0" w:space="0" w:color="auto"/>
          </w:divBdr>
        </w:div>
      </w:divsChild>
    </w:div>
    <w:div w:id="2066179601">
      <w:bodyDiv w:val="1"/>
      <w:marLeft w:val="0"/>
      <w:marRight w:val="0"/>
      <w:marTop w:val="0"/>
      <w:marBottom w:val="0"/>
      <w:divBdr>
        <w:top w:val="none" w:sz="0" w:space="0" w:color="auto"/>
        <w:left w:val="none" w:sz="0" w:space="0" w:color="auto"/>
        <w:bottom w:val="none" w:sz="0" w:space="0" w:color="auto"/>
        <w:right w:val="none" w:sz="0" w:space="0" w:color="auto"/>
      </w:divBdr>
      <w:divsChild>
        <w:div w:id="558201362">
          <w:marLeft w:val="360"/>
          <w:marRight w:val="0"/>
          <w:marTop w:val="0"/>
          <w:marBottom w:val="0"/>
          <w:divBdr>
            <w:top w:val="none" w:sz="0" w:space="0" w:color="auto"/>
            <w:left w:val="none" w:sz="0" w:space="0" w:color="auto"/>
            <w:bottom w:val="none" w:sz="0" w:space="0" w:color="auto"/>
            <w:right w:val="none" w:sz="0" w:space="0" w:color="auto"/>
          </w:divBdr>
        </w:div>
        <w:div w:id="605191481">
          <w:marLeft w:val="360"/>
          <w:marRight w:val="0"/>
          <w:marTop w:val="0"/>
          <w:marBottom w:val="0"/>
          <w:divBdr>
            <w:top w:val="none" w:sz="0" w:space="0" w:color="auto"/>
            <w:left w:val="none" w:sz="0" w:space="0" w:color="auto"/>
            <w:bottom w:val="none" w:sz="0" w:space="0" w:color="auto"/>
            <w:right w:val="none" w:sz="0" w:space="0" w:color="auto"/>
          </w:divBdr>
        </w:div>
        <w:div w:id="426853173">
          <w:marLeft w:val="360"/>
          <w:marRight w:val="0"/>
          <w:marTop w:val="0"/>
          <w:marBottom w:val="0"/>
          <w:divBdr>
            <w:top w:val="none" w:sz="0" w:space="0" w:color="auto"/>
            <w:left w:val="none" w:sz="0" w:space="0" w:color="auto"/>
            <w:bottom w:val="none" w:sz="0" w:space="0" w:color="auto"/>
            <w:right w:val="none" w:sz="0" w:space="0" w:color="auto"/>
          </w:divBdr>
        </w:div>
        <w:div w:id="199860769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371/journal.pone.01288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urnemouth.ac.uk/pi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vo.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invo.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doi.org/10.1186/s13063-016-1488-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88C0C5ECD41BA95584294E517100F"/>
        <w:category>
          <w:name w:val="General"/>
          <w:gallery w:val="placeholder"/>
        </w:category>
        <w:types>
          <w:type w:val="bbPlcHdr"/>
        </w:types>
        <w:behaviors>
          <w:behavior w:val="content"/>
        </w:behaviors>
        <w:guid w:val="{AE246F5D-1672-494C-B7F0-D664D4D553E6}"/>
      </w:docPartPr>
      <w:docPartBody>
        <w:p w:rsidR="00966A65" w:rsidRDefault="00B316BF" w:rsidP="00B316BF">
          <w:pPr>
            <w:pStyle w:val="D2688C0C5ECD41BA95584294E517100F46"/>
          </w:pPr>
          <w:r w:rsidRPr="00DB054C">
            <w:rPr>
              <w:rStyle w:val="PlaceholderText"/>
              <w:rFonts w:ascii="Arial" w:hAnsi="Arial" w:cs="Arial"/>
              <w:sz w:val="20"/>
              <w:szCs w:val="20"/>
            </w:rPr>
            <w:t>Choose an item.</w:t>
          </w:r>
        </w:p>
      </w:docPartBody>
    </w:docPart>
    <w:docPart>
      <w:docPartPr>
        <w:name w:val="79E6B075F48B4B44886A09A2A569105D"/>
        <w:category>
          <w:name w:val="General"/>
          <w:gallery w:val="placeholder"/>
        </w:category>
        <w:types>
          <w:type w:val="bbPlcHdr"/>
        </w:types>
        <w:behaviors>
          <w:behavior w:val="content"/>
        </w:behaviors>
        <w:guid w:val="{CB49AA37-D4D6-49EA-9F13-FD9936AA6FC1}"/>
      </w:docPartPr>
      <w:docPartBody>
        <w:p w:rsidR="00966A65" w:rsidRDefault="00B316BF" w:rsidP="00B316BF">
          <w:pPr>
            <w:pStyle w:val="79E6B075F48B4B44886A09A2A569105D46"/>
          </w:pPr>
          <w:r w:rsidRPr="00DB054C">
            <w:rPr>
              <w:rStyle w:val="PlaceholderText"/>
              <w:rFonts w:ascii="Arial" w:hAnsi="Arial" w:cs="Arial"/>
              <w:sz w:val="20"/>
              <w:szCs w:val="20"/>
            </w:rPr>
            <w:t>Choose an item.</w:t>
          </w:r>
        </w:p>
      </w:docPartBody>
    </w:docPart>
    <w:docPart>
      <w:docPartPr>
        <w:name w:val="43362C86361147008FFEBD3CD91B6B91"/>
        <w:category>
          <w:name w:val="General"/>
          <w:gallery w:val="placeholder"/>
        </w:category>
        <w:types>
          <w:type w:val="bbPlcHdr"/>
        </w:types>
        <w:behaviors>
          <w:behavior w:val="content"/>
        </w:behaviors>
        <w:guid w:val="{EFD73BC3-2ED7-4111-A589-9C9746080373}"/>
      </w:docPartPr>
      <w:docPartBody>
        <w:p w:rsidR="00216FD5" w:rsidRDefault="00B316BF" w:rsidP="00B316BF">
          <w:pPr>
            <w:pStyle w:val="43362C86361147008FFEBD3CD91B6B9128"/>
          </w:pPr>
          <w:r w:rsidRPr="00DB054C">
            <w:rPr>
              <w:rStyle w:val="PlaceholderText"/>
              <w:rFonts w:ascii="Arial" w:hAnsi="Arial" w:cs="Arial"/>
              <w:sz w:val="20"/>
              <w:szCs w:val="20"/>
            </w:rPr>
            <w:t>Click here to enter text.</w:t>
          </w:r>
        </w:p>
      </w:docPartBody>
    </w:docPart>
    <w:docPart>
      <w:docPartPr>
        <w:name w:val="8E59738D10FA4473AAEA122CBA6D7236"/>
        <w:category>
          <w:name w:val="General"/>
          <w:gallery w:val="placeholder"/>
        </w:category>
        <w:types>
          <w:type w:val="bbPlcHdr"/>
        </w:types>
        <w:behaviors>
          <w:behavior w:val="content"/>
        </w:behaviors>
        <w:guid w:val="{49F5BDD9-A212-4EAF-B882-D0653CCC4160}"/>
      </w:docPartPr>
      <w:docPartBody>
        <w:p w:rsidR="00DF7BD2" w:rsidRDefault="00B316BF" w:rsidP="00B316BF">
          <w:pPr>
            <w:pStyle w:val="8E59738D10FA4473AAEA122CBA6D723625"/>
          </w:pPr>
          <w:r w:rsidRPr="00DB054C">
            <w:rPr>
              <w:rStyle w:val="PlaceholderText"/>
              <w:rFonts w:ascii="Arial" w:hAnsi="Arial" w:cs="Arial"/>
              <w:sz w:val="20"/>
              <w:szCs w:val="20"/>
            </w:rPr>
            <w:t>Choose an item.</w:t>
          </w:r>
        </w:p>
      </w:docPartBody>
    </w:docPart>
    <w:docPart>
      <w:docPartPr>
        <w:name w:val="156EBFBA86BF4BB3A94CF7C07E6CAE15"/>
        <w:category>
          <w:name w:val="General"/>
          <w:gallery w:val="placeholder"/>
        </w:category>
        <w:types>
          <w:type w:val="bbPlcHdr"/>
        </w:types>
        <w:behaviors>
          <w:behavior w:val="content"/>
        </w:behaviors>
        <w:guid w:val="{C7A59B14-6FDA-4ECF-B0D8-A49A933F5756}"/>
      </w:docPartPr>
      <w:docPartBody>
        <w:p w:rsidR="00E558CF" w:rsidRDefault="00B316BF" w:rsidP="00B316BF">
          <w:pPr>
            <w:pStyle w:val="156EBFBA86BF4BB3A94CF7C07E6CAE1522"/>
          </w:pPr>
          <w:r w:rsidRPr="00A32778">
            <w:rPr>
              <w:rStyle w:val="PlaceholderText"/>
              <w:rFonts w:ascii="Arial" w:hAnsi="Arial" w:cs="Arial"/>
              <w:sz w:val="20"/>
              <w:szCs w:val="20"/>
            </w:rPr>
            <w:t>Click here to enter text.</w:t>
          </w:r>
        </w:p>
      </w:docPartBody>
    </w:docPart>
    <w:docPart>
      <w:docPartPr>
        <w:name w:val="32DC2342879F40BD9259ACCB59F1409F"/>
        <w:category>
          <w:name w:val="General"/>
          <w:gallery w:val="placeholder"/>
        </w:category>
        <w:types>
          <w:type w:val="bbPlcHdr"/>
        </w:types>
        <w:behaviors>
          <w:behavior w:val="content"/>
        </w:behaviors>
        <w:guid w:val="{ACE6E6DF-006D-4BE3-B0AF-E73662D99848}"/>
      </w:docPartPr>
      <w:docPartBody>
        <w:p w:rsidR="00E558CF" w:rsidRDefault="00B316BF" w:rsidP="00B316BF">
          <w:pPr>
            <w:pStyle w:val="32DC2342879F40BD9259ACCB59F1409F20"/>
          </w:pPr>
          <w:r w:rsidRPr="00A32778">
            <w:rPr>
              <w:rStyle w:val="PlaceholderText"/>
              <w:rFonts w:ascii="Arial" w:hAnsi="Arial" w:cs="Arial"/>
              <w:sz w:val="20"/>
              <w:szCs w:val="20"/>
            </w:rPr>
            <w:t>Click here to enter text.</w:t>
          </w:r>
        </w:p>
      </w:docPartBody>
    </w:docPart>
    <w:docPart>
      <w:docPartPr>
        <w:name w:val="04795868EF4044DFBAD6F60E775B8FE7"/>
        <w:category>
          <w:name w:val="General"/>
          <w:gallery w:val="placeholder"/>
        </w:category>
        <w:types>
          <w:type w:val="bbPlcHdr"/>
        </w:types>
        <w:behaviors>
          <w:behavior w:val="content"/>
        </w:behaviors>
        <w:guid w:val="{61B4D34B-5178-44E8-9526-F139309A4EF5}"/>
      </w:docPartPr>
      <w:docPartBody>
        <w:p w:rsidR="00E558CF" w:rsidRDefault="00B316BF" w:rsidP="00B316BF">
          <w:pPr>
            <w:pStyle w:val="04795868EF4044DFBAD6F60E775B8FE719"/>
          </w:pPr>
          <w:r w:rsidRPr="006C66C8">
            <w:rPr>
              <w:rStyle w:val="PlaceholderText"/>
              <w:rFonts w:ascii="Arial" w:hAnsi="Arial" w:cs="Arial"/>
              <w:sz w:val="20"/>
              <w:szCs w:val="20"/>
            </w:rPr>
            <w:t>Click here to enter text.</w:t>
          </w:r>
        </w:p>
      </w:docPartBody>
    </w:docPart>
    <w:docPart>
      <w:docPartPr>
        <w:name w:val="E5D411359CD54A88968DAF24547B0601"/>
        <w:category>
          <w:name w:val="General"/>
          <w:gallery w:val="placeholder"/>
        </w:category>
        <w:types>
          <w:type w:val="bbPlcHdr"/>
        </w:types>
        <w:behaviors>
          <w:behavior w:val="content"/>
        </w:behaviors>
        <w:guid w:val="{3B395A6C-5868-419F-926B-88C09A82D8B9}"/>
      </w:docPartPr>
      <w:docPartBody>
        <w:p w:rsidR="00B316BF" w:rsidRDefault="00B316BF" w:rsidP="00B316BF">
          <w:pPr>
            <w:pStyle w:val="E5D411359CD54A88968DAF24547B060116"/>
          </w:pPr>
          <w:r w:rsidRPr="006343D7">
            <w:rPr>
              <w:rStyle w:val="PlaceholderText"/>
              <w:rFonts w:ascii="Arial" w:hAnsi="Arial" w:cs="Arial"/>
              <w:sz w:val="20"/>
              <w:szCs w:val="20"/>
            </w:rPr>
            <w:t>Click here to enter text.</w:t>
          </w:r>
        </w:p>
      </w:docPartBody>
    </w:docPart>
    <w:docPart>
      <w:docPartPr>
        <w:name w:val="1790427C30334DE5B74EB8DBA48BCDC4"/>
        <w:category>
          <w:name w:val="General"/>
          <w:gallery w:val="placeholder"/>
        </w:category>
        <w:types>
          <w:type w:val="bbPlcHdr"/>
        </w:types>
        <w:behaviors>
          <w:behavior w:val="content"/>
        </w:behaviors>
        <w:guid w:val="{F88FFD8C-794E-4E30-AD84-0DCF56C5608B}"/>
      </w:docPartPr>
      <w:docPartBody>
        <w:p w:rsidR="00B316BF" w:rsidRDefault="00B316BF" w:rsidP="00B316BF">
          <w:pPr>
            <w:pStyle w:val="1790427C30334DE5B74EB8DBA48BCDC415"/>
          </w:pPr>
          <w:r w:rsidRPr="009345EE">
            <w:rPr>
              <w:rStyle w:val="PlaceholderText"/>
              <w:rFonts w:ascii="Arial" w:hAnsi="Arial" w:cs="Arial"/>
              <w:sz w:val="20"/>
              <w:szCs w:val="20"/>
            </w:rPr>
            <w:t>Click here to enter text.</w:t>
          </w:r>
        </w:p>
      </w:docPartBody>
    </w:docPart>
    <w:docPart>
      <w:docPartPr>
        <w:name w:val="6E48B3A182DC465CBE9BC4DE439AF883"/>
        <w:category>
          <w:name w:val="General"/>
          <w:gallery w:val="placeholder"/>
        </w:category>
        <w:types>
          <w:type w:val="bbPlcHdr"/>
        </w:types>
        <w:behaviors>
          <w:behavior w:val="content"/>
        </w:behaviors>
        <w:guid w:val="{9DD03BE3-28E3-42C7-83FC-87A1B8668A0E}"/>
      </w:docPartPr>
      <w:docPartBody>
        <w:p w:rsidR="00B316BF" w:rsidRDefault="00B316BF" w:rsidP="00B316BF">
          <w:pPr>
            <w:pStyle w:val="6E48B3A182DC465CBE9BC4DE439AF88314"/>
          </w:pPr>
          <w:r w:rsidRPr="008776F1">
            <w:rPr>
              <w:rStyle w:val="PlaceholderText"/>
              <w:rFonts w:ascii="Arial" w:hAnsi="Arial" w:cs="Arial"/>
              <w:sz w:val="20"/>
              <w:szCs w:val="20"/>
            </w:rPr>
            <w:t>Click here to enter text.</w:t>
          </w:r>
        </w:p>
      </w:docPartBody>
    </w:docPart>
    <w:docPart>
      <w:docPartPr>
        <w:name w:val="CEF3A29086914BFFAF2C4B923AA316B8"/>
        <w:category>
          <w:name w:val="General"/>
          <w:gallery w:val="placeholder"/>
        </w:category>
        <w:types>
          <w:type w:val="bbPlcHdr"/>
        </w:types>
        <w:behaviors>
          <w:behavior w:val="content"/>
        </w:behaviors>
        <w:guid w:val="{8B0A8EDA-8722-4A85-9250-D94F4AEF58F5}"/>
      </w:docPartPr>
      <w:docPartBody>
        <w:p w:rsidR="00B316BF" w:rsidRDefault="00B316BF" w:rsidP="00B316BF">
          <w:pPr>
            <w:pStyle w:val="CEF3A29086914BFFAF2C4B923AA316B813"/>
          </w:pPr>
          <w:r w:rsidRPr="008776F1">
            <w:rPr>
              <w:rStyle w:val="PlaceholderText"/>
              <w:rFonts w:ascii="Arial" w:hAnsi="Arial" w:cs="Arial"/>
              <w:sz w:val="20"/>
              <w:szCs w:val="20"/>
            </w:rPr>
            <w:t>Click here to enter text.</w:t>
          </w:r>
        </w:p>
      </w:docPartBody>
    </w:docPart>
    <w:docPart>
      <w:docPartPr>
        <w:name w:val="10EFEE3810BF49A493B563CDFDF01EE6"/>
        <w:category>
          <w:name w:val="General"/>
          <w:gallery w:val="placeholder"/>
        </w:category>
        <w:types>
          <w:type w:val="bbPlcHdr"/>
        </w:types>
        <w:behaviors>
          <w:behavior w:val="content"/>
        </w:behaviors>
        <w:guid w:val="{F3540017-44C3-4997-8422-DDCA91C8DE57}"/>
      </w:docPartPr>
      <w:docPartBody>
        <w:p w:rsidR="00B316BF" w:rsidRDefault="00B316BF" w:rsidP="00B316BF">
          <w:pPr>
            <w:pStyle w:val="10EFEE3810BF49A493B563CDFDF01EE612"/>
          </w:pPr>
          <w:r w:rsidRPr="008776F1">
            <w:rPr>
              <w:rStyle w:val="PlaceholderText"/>
              <w:rFonts w:ascii="Arial" w:hAnsi="Arial" w:cs="Arial"/>
              <w:sz w:val="20"/>
              <w:szCs w:val="20"/>
            </w:rPr>
            <w:t>Click here to enter text.</w:t>
          </w:r>
        </w:p>
      </w:docPartBody>
    </w:docPart>
    <w:docPart>
      <w:docPartPr>
        <w:name w:val="BE02E593DBA44F2DB564CF5CD94CCAF9"/>
        <w:category>
          <w:name w:val="General"/>
          <w:gallery w:val="placeholder"/>
        </w:category>
        <w:types>
          <w:type w:val="bbPlcHdr"/>
        </w:types>
        <w:behaviors>
          <w:behavior w:val="content"/>
        </w:behaviors>
        <w:guid w:val="{65CBEEDE-3A73-427D-8463-20E8DA58B242}"/>
      </w:docPartPr>
      <w:docPartBody>
        <w:p w:rsidR="00B316BF" w:rsidRDefault="00B316BF" w:rsidP="00B316BF">
          <w:pPr>
            <w:pStyle w:val="BE02E593DBA44F2DB564CF5CD94CCAF912"/>
          </w:pPr>
          <w:r w:rsidRPr="00FC3AD5">
            <w:rPr>
              <w:rStyle w:val="PlaceholderText"/>
              <w:rFonts w:ascii="Arial" w:hAnsi="Arial" w:cs="Arial"/>
              <w:sz w:val="20"/>
              <w:szCs w:val="20"/>
            </w:rPr>
            <w:t>Click here to enter text.</w:t>
          </w:r>
        </w:p>
      </w:docPartBody>
    </w:docPart>
    <w:docPart>
      <w:docPartPr>
        <w:name w:val="DDFBBD3B193D4FDE9964347EC0419157"/>
        <w:category>
          <w:name w:val="General"/>
          <w:gallery w:val="placeholder"/>
        </w:category>
        <w:types>
          <w:type w:val="bbPlcHdr"/>
        </w:types>
        <w:behaviors>
          <w:behavior w:val="content"/>
        </w:behaviors>
        <w:guid w:val="{19515C77-24BC-4880-BE60-85C4BB827BE7}"/>
      </w:docPartPr>
      <w:docPartBody>
        <w:p w:rsidR="00B316BF" w:rsidRDefault="00B316BF" w:rsidP="00B316BF">
          <w:pPr>
            <w:pStyle w:val="DDFBBD3B193D4FDE9964347EC041915711"/>
          </w:pPr>
          <w:r w:rsidRPr="00E074E0">
            <w:rPr>
              <w:rStyle w:val="PlaceholderText"/>
              <w:rFonts w:ascii="Arial" w:hAnsi="Arial" w:cs="Arial"/>
              <w:sz w:val="20"/>
              <w:szCs w:val="20"/>
            </w:rPr>
            <w:t>Click here to enter text.</w:t>
          </w:r>
        </w:p>
      </w:docPartBody>
    </w:docPart>
    <w:docPart>
      <w:docPartPr>
        <w:name w:val="D4580740C2074F0D9B5E61F2894EC23C"/>
        <w:category>
          <w:name w:val="General"/>
          <w:gallery w:val="placeholder"/>
        </w:category>
        <w:types>
          <w:type w:val="bbPlcHdr"/>
        </w:types>
        <w:behaviors>
          <w:behavior w:val="content"/>
        </w:behaviors>
        <w:guid w:val="{B156CB1A-08DE-401B-B240-A8CB826AFC8F}"/>
      </w:docPartPr>
      <w:docPartBody>
        <w:p w:rsidR="00B316BF" w:rsidRDefault="00B316BF" w:rsidP="00B316BF">
          <w:pPr>
            <w:pStyle w:val="D4580740C2074F0D9B5E61F2894EC23C10"/>
          </w:pPr>
          <w:r w:rsidRPr="00E074E0">
            <w:rPr>
              <w:rStyle w:val="PlaceholderText"/>
              <w:rFonts w:ascii="Arial" w:hAnsi="Arial" w:cs="Arial"/>
              <w:sz w:val="20"/>
              <w:szCs w:val="20"/>
            </w:rPr>
            <w:t>Click here to enter text.</w:t>
          </w:r>
        </w:p>
      </w:docPartBody>
    </w:docPart>
    <w:docPart>
      <w:docPartPr>
        <w:name w:val="33A92C1A0FCB4E25BE988D596757440D"/>
        <w:category>
          <w:name w:val="General"/>
          <w:gallery w:val="placeholder"/>
        </w:category>
        <w:types>
          <w:type w:val="bbPlcHdr"/>
        </w:types>
        <w:behaviors>
          <w:behavior w:val="content"/>
        </w:behaviors>
        <w:guid w:val="{BE24B427-5402-40B3-83E5-2C48BF3B11DE}"/>
      </w:docPartPr>
      <w:docPartBody>
        <w:p w:rsidR="00C41EC3" w:rsidRDefault="00267CB5" w:rsidP="00267CB5">
          <w:pPr>
            <w:pStyle w:val="33A92C1A0FCB4E25BE988D596757440D"/>
          </w:pPr>
          <w:r w:rsidRPr="006343D7">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A65"/>
    <w:rsid w:val="001A712E"/>
    <w:rsid w:val="001E5696"/>
    <w:rsid w:val="00216FD5"/>
    <w:rsid w:val="00251690"/>
    <w:rsid w:val="00267CB5"/>
    <w:rsid w:val="002A759A"/>
    <w:rsid w:val="00436354"/>
    <w:rsid w:val="004A7E1C"/>
    <w:rsid w:val="00966A65"/>
    <w:rsid w:val="00B316BF"/>
    <w:rsid w:val="00C343DD"/>
    <w:rsid w:val="00C41EC3"/>
    <w:rsid w:val="00DF7BD2"/>
    <w:rsid w:val="00E55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CB5"/>
    <w:rPr>
      <w:color w:val="808080"/>
    </w:rPr>
  </w:style>
  <w:style w:type="paragraph" w:customStyle="1" w:styleId="43362C86361147008FFEBD3CD91B6B9128">
    <w:name w:val="43362C86361147008FFEBD3CD91B6B9128"/>
    <w:rsid w:val="00B316BF"/>
    <w:rPr>
      <w:rFonts w:eastAsiaTheme="minorHAnsi"/>
      <w:lang w:eastAsia="en-US"/>
    </w:rPr>
  </w:style>
  <w:style w:type="paragraph" w:customStyle="1" w:styleId="D2688C0C5ECD41BA95584294E517100F46">
    <w:name w:val="D2688C0C5ECD41BA95584294E517100F46"/>
    <w:rsid w:val="00B316BF"/>
    <w:rPr>
      <w:rFonts w:eastAsiaTheme="minorHAnsi"/>
      <w:lang w:eastAsia="en-US"/>
    </w:rPr>
  </w:style>
  <w:style w:type="paragraph" w:customStyle="1" w:styleId="79E6B075F48B4B44886A09A2A569105D46">
    <w:name w:val="79E6B075F48B4B44886A09A2A569105D46"/>
    <w:rsid w:val="00B316BF"/>
    <w:rPr>
      <w:rFonts w:eastAsiaTheme="minorHAnsi"/>
      <w:lang w:eastAsia="en-US"/>
    </w:rPr>
  </w:style>
  <w:style w:type="paragraph" w:customStyle="1" w:styleId="8E59738D10FA4473AAEA122CBA6D723625">
    <w:name w:val="8E59738D10FA4473AAEA122CBA6D723625"/>
    <w:rsid w:val="00B316BF"/>
    <w:rPr>
      <w:rFonts w:eastAsiaTheme="minorHAnsi"/>
      <w:lang w:eastAsia="en-US"/>
    </w:rPr>
  </w:style>
  <w:style w:type="paragraph" w:customStyle="1" w:styleId="156EBFBA86BF4BB3A94CF7C07E6CAE1522">
    <w:name w:val="156EBFBA86BF4BB3A94CF7C07E6CAE1522"/>
    <w:rsid w:val="00B316BF"/>
    <w:rPr>
      <w:rFonts w:eastAsiaTheme="minorHAnsi"/>
      <w:lang w:eastAsia="en-US"/>
    </w:rPr>
  </w:style>
  <w:style w:type="paragraph" w:customStyle="1" w:styleId="32DC2342879F40BD9259ACCB59F1409F20">
    <w:name w:val="32DC2342879F40BD9259ACCB59F1409F20"/>
    <w:rsid w:val="00B316BF"/>
    <w:rPr>
      <w:rFonts w:eastAsiaTheme="minorHAnsi"/>
      <w:lang w:eastAsia="en-US"/>
    </w:rPr>
  </w:style>
  <w:style w:type="paragraph" w:customStyle="1" w:styleId="04795868EF4044DFBAD6F60E775B8FE719">
    <w:name w:val="04795868EF4044DFBAD6F60E775B8FE719"/>
    <w:rsid w:val="00B316BF"/>
    <w:rPr>
      <w:rFonts w:eastAsiaTheme="minorHAnsi"/>
      <w:lang w:eastAsia="en-US"/>
    </w:rPr>
  </w:style>
  <w:style w:type="paragraph" w:customStyle="1" w:styleId="E5D411359CD54A88968DAF24547B060116">
    <w:name w:val="E5D411359CD54A88968DAF24547B060116"/>
    <w:rsid w:val="00B316BF"/>
    <w:rPr>
      <w:rFonts w:eastAsiaTheme="minorHAnsi"/>
      <w:lang w:eastAsia="en-US"/>
    </w:rPr>
  </w:style>
  <w:style w:type="paragraph" w:customStyle="1" w:styleId="1790427C30334DE5B74EB8DBA48BCDC415">
    <w:name w:val="1790427C30334DE5B74EB8DBA48BCDC415"/>
    <w:rsid w:val="00B316BF"/>
    <w:rPr>
      <w:rFonts w:eastAsiaTheme="minorHAnsi"/>
      <w:lang w:eastAsia="en-US"/>
    </w:rPr>
  </w:style>
  <w:style w:type="paragraph" w:customStyle="1" w:styleId="6E48B3A182DC465CBE9BC4DE439AF88314">
    <w:name w:val="6E48B3A182DC465CBE9BC4DE439AF88314"/>
    <w:rsid w:val="00B316BF"/>
    <w:rPr>
      <w:rFonts w:eastAsiaTheme="minorHAnsi"/>
      <w:lang w:eastAsia="en-US"/>
    </w:rPr>
  </w:style>
  <w:style w:type="paragraph" w:customStyle="1" w:styleId="CEF3A29086914BFFAF2C4B923AA316B813">
    <w:name w:val="CEF3A29086914BFFAF2C4B923AA316B813"/>
    <w:rsid w:val="00B316BF"/>
    <w:rPr>
      <w:rFonts w:eastAsiaTheme="minorHAnsi"/>
      <w:lang w:eastAsia="en-US"/>
    </w:rPr>
  </w:style>
  <w:style w:type="paragraph" w:customStyle="1" w:styleId="10EFEE3810BF49A493B563CDFDF01EE612">
    <w:name w:val="10EFEE3810BF49A493B563CDFDF01EE612"/>
    <w:rsid w:val="00B316BF"/>
    <w:rPr>
      <w:rFonts w:eastAsiaTheme="minorHAnsi"/>
      <w:lang w:eastAsia="en-US"/>
    </w:rPr>
  </w:style>
  <w:style w:type="paragraph" w:customStyle="1" w:styleId="BE02E593DBA44F2DB564CF5CD94CCAF912">
    <w:name w:val="BE02E593DBA44F2DB564CF5CD94CCAF912"/>
    <w:rsid w:val="00B316BF"/>
    <w:rPr>
      <w:rFonts w:eastAsiaTheme="minorHAnsi"/>
      <w:lang w:eastAsia="en-US"/>
    </w:rPr>
  </w:style>
  <w:style w:type="paragraph" w:customStyle="1" w:styleId="DDFBBD3B193D4FDE9964347EC041915711">
    <w:name w:val="DDFBBD3B193D4FDE9964347EC041915711"/>
    <w:rsid w:val="00B316BF"/>
    <w:rPr>
      <w:rFonts w:eastAsiaTheme="minorHAnsi"/>
      <w:lang w:eastAsia="en-US"/>
    </w:rPr>
  </w:style>
  <w:style w:type="paragraph" w:customStyle="1" w:styleId="D4580740C2074F0D9B5E61F2894EC23C10">
    <w:name w:val="D4580740C2074F0D9B5E61F2894EC23C10"/>
    <w:rsid w:val="00B316BF"/>
    <w:rPr>
      <w:rFonts w:eastAsiaTheme="minorHAnsi"/>
      <w:lang w:eastAsia="en-US"/>
    </w:rPr>
  </w:style>
  <w:style w:type="paragraph" w:customStyle="1" w:styleId="33A92C1A0FCB4E25BE988D596757440D">
    <w:name w:val="33A92C1A0FCB4E25BE988D596757440D"/>
    <w:rsid w:val="00267CB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C0DDFABE3FE4C42A8E64303AC186DA3" ma:contentTypeVersion="75" ma:contentTypeDescription="Create a new document." ma:contentTypeScope="" ma:versionID="d7d564a99fa410175c3f8f4c72361ba8">
  <xsd:schema xmlns:xsd="http://www.w3.org/2001/XMLSchema" xmlns:xs="http://www.w3.org/2001/XMLSchema" xmlns:p="http://schemas.microsoft.com/office/2006/metadata/properties" xmlns:ns2="7845b4e5-581f-4554-8843-a411c9829904" xmlns:ns3="http://schemas.microsoft.com/sharepoint/v3/fields" xmlns:ns4="859D332E-027E-4A46-9354-DAB601C44AA8" targetNamespace="http://schemas.microsoft.com/office/2006/metadata/properties" ma:root="true" ma:fieldsID="f9c253c78ca502a02827ef0e27dcf688" ns2:_="" ns3:_="" ns4:_="">
    <xsd:import namespace="7845b4e5-581f-4554-8843-a411c9829904"/>
    <xsd:import namespace="http://schemas.microsoft.com/sharepoint/v3/fields"/>
    <xsd:import namespace="859D332E-027E-4A46-9354-DAB601C44AA8"/>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Description0" minOccurs="0"/>
                <xsd:element ref="ns3:_Coverage" minOccurs="0"/>
                <xsd:element ref="ns4:Target_x0020_Audiences" minOccurs="0"/>
                <xsd:element ref="ns4:ARPP_x0020_Category" minOccurs="0"/>
                <xsd:element ref="ns4:ARPP_x0020_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ARPP Category" ma:internalName="_Status" ma:readOnly="false">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14" nillable="true" ma:displayName="For 6.1 regulations use ONLY" ma:description="Enter the Academic year of use: e.g.Regulations for 2012-13, Regulations for 2013-14" ma:internalName="_Coverage" ma:readOnly="false">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859D332E-027E-4A46-9354-DAB601C44AA8"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Target_x0020_Audiences" ma:index="15"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element name="ARPP_x0020_Category" ma:index="16" nillable="true" ma:displayName="ARPP Category" ma:internalName="ARPP_x0020_Category">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ARPP_x0020_Category0" ma:index="17" nillable="true" ma:displayName="ARPP Category" ma:internalName="ARPP_x0020_Category0">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ARPP Category"/>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Status xmlns="http://schemas.microsoft.com/sharepoint/v3/fields">
      <Value>4: Programme Approval, Review &amp; Modification</Value>
    </_Status>
    <_Coverage xmlns="http://schemas.microsoft.com/sharepoint/v3/fields" xsi:nil="true"/>
    <ARPP_x0020_Category xmlns="859D332E-027E-4A46-9354-DAB601C44AA8">
      <Value>4: Programme Approval, Review &amp; Modification</Value>
    </ARPP_x0020_Category>
    <ARPP_x0020_Category0 xmlns="859D332E-027E-4A46-9354-DAB601C44AA8">
      <Value>4: Programme Approval, Review &amp; Modification</Value>
    </ARPP_x0020_Category0>
    <Description0 xmlns="859D332E-027E-4A46-9354-DAB601C44AA8" xsi:nil="true"/>
    <Target_x0020_Audiences xmlns="859D332E-027E-4A46-9354-DAB601C44AA8" xsi:nil="true"/>
    <_dlc_DocId xmlns="7845b4e5-581f-4554-8843-a411c9829904">ZXDD766ENQDJ-1517430395-1468</_dlc_DocId>
    <_dlc_DocIdUrl xmlns="7845b4e5-581f-4554-8843-a411c9829904">
      <Url>https://newintranetsp.bournemouth.ac.uk/_layouts/15/DocIdRedir.aspx?ID=ZXDD766ENQDJ-1517430395-1468</Url>
      <Description>ZXDD766ENQDJ-1517430395-1468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D7D94-5813-4B5A-BFA1-8C6D402183AA}">
  <ds:schemaRefs>
    <ds:schemaRef ds:uri="http://schemas.microsoft.com/sharepoint/events"/>
  </ds:schemaRefs>
</ds:datastoreItem>
</file>

<file path=customXml/itemProps2.xml><?xml version="1.0" encoding="utf-8"?>
<ds:datastoreItem xmlns:ds="http://schemas.openxmlformats.org/officeDocument/2006/customXml" ds:itemID="{4C88E990-6AB6-4D29-95E4-51B250426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859D332E-027E-4A46-9354-DAB601C44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B08C3-F54F-4C5F-A590-9B4AEAAD0507}">
  <ds:schemaRefs>
    <ds:schemaRef ds:uri="http://schemas.microsoft.com/office/2006/metadata/properties"/>
    <ds:schemaRef ds:uri="http://schemas.microsoft.com/sharepoint/v3/fields"/>
    <ds:schemaRef ds:uri="859D332E-027E-4A46-9354-DAB601C44AA8"/>
    <ds:schemaRef ds:uri="7845b4e5-581f-4554-8843-a411c9829904"/>
  </ds:schemaRefs>
</ds:datastoreItem>
</file>

<file path=customXml/itemProps4.xml><?xml version="1.0" encoding="utf-8"?>
<ds:datastoreItem xmlns:ds="http://schemas.openxmlformats.org/officeDocument/2006/customXml" ds:itemID="{E3C7EC56-1B09-46FA-AB6A-E5363CD5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4A Unit Specification template</vt:lpstr>
    </vt:vector>
  </TitlesOfParts>
  <Company>Bournemouth University</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Unit Specification template</dc:title>
  <dc:creator>Nikki,Finnes</dc:creator>
  <cp:lastModifiedBy>Maxine Frampton</cp:lastModifiedBy>
  <cp:revision>4</cp:revision>
  <dcterms:created xsi:type="dcterms:W3CDTF">2022-05-24T07:13:00Z</dcterms:created>
  <dcterms:modified xsi:type="dcterms:W3CDTF">2022-05-24T07:24:00Z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0x0101009C0DDFABE3FE4C42A8E64303AC186DA3</vt:lpwstr>
  </property>
  <property fmtid="{D5CDD505-2E9C-101B-9397-08002B2CF9AE}" pid="3" name="_dlc_DocIdItemGuid">
    <vt:lpwstr>057ec49c-7053-48e9-af64-beeccf455b15</vt:lpwstr>
  </property>
  <property fmtid="{D5CDD505-2E9C-101B-9397-08002B2CF9AE}" pid="4" name="FileLeafRef">
    <vt:lpwstr>unit-specification-template.dotx</vt:lpwstr>
  </property>
</Properties>
</file>