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323A3" w14:textId="77777777"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1F1B045A" w14:textId="77777777" w:rsidR="003F0D68" w:rsidRDefault="003F0D68" w:rsidP="00120F3F">
      <w:pPr>
        <w:spacing w:after="0" w:line="240" w:lineRule="auto"/>
        <w:ind w:left="-851"/>
        <w:rPr>
          <w:rFonts w:ascii="Arial" w:hAnsi="Arial" w:cs="Arial"/>
          <w:b/>
          <w:bCs/>
          <w:i/>
          <w:iCs/>
          <w:color w:val="0070C0"/>
          <w:sz w:val="20"/>
          <w:szCs w:val="20"/>
          <w:lang w:val="en-US"/>
        </w:rPr>
      </w:pPr>
    </w:p>
    <w:p w14:paraId="6A82A5E4" w14:textId="77777777" w:rsidR="003F0D68" w:rsidRDefault="003F0D68" w:rsidP="00120F3F">
      <w:pPr>
        <w:spacing w:after="0" w:line="240" w:lineRule="auto"/>
        <w:ind w:left="-851"/>
        <w:rPr>
          <w:rFonts w:ascii="Arial" w:hAnsi="Arial" w:cs="Arial"/>
          <w:b/>
          <w:bCs/>
          <w:i/>
          <w:iCs/>
          <w:color w:val="0070C0"/>
          <w:sz w:val="20"/>
          <w:szCs w:val="20"/>
          <w:lang w:val="en-US"/>
        </w:rPr>
      </w:pPr>
    </w:p>
    <w:p w14:paraId="31231AAF" w14:textId="77777777" w:rsidR="003F0D68" w:rsidRDefault="003F0D68" w:rsidP="00120F3F">
      <w:pPr>
        <w:spacing w:after="0" w:line="240" w:lineRule="auto"/>
        <w:ind w:left="-851"/>
        <w:rPr>
          <w:rFonts w:ascii="Arial" w:hAnsi="Arial" w:cs="Arial"/>
          <w:b/>
          <w:bCs/>
          <w:i/>
          <w:iCs/>
          <w:color w:val="0070C0"/>
          <w:sz w:val="20"/>
          <w:szCs w:val="20"/>
          <w:lang w:val="en-US"/>
        </w:rPr>
      </w:pPr>
    </w:p>
    <w:p w14:paraId="2AC372E8" w14:textId="77777777" w:rsidR="003F0D68" w:rsidRDefault="003F0D68" w:rsidP="00120F3F">
      <w:pPr>
        <w:spacing w:after="0" w:line="240" w:lineRule="auto"/>
        <w:ind w:left="-851"/>
        <w:rPr>
          <w:rFonts w:ascii="Arial" w:hAnsi="Arial" w:cs="Arial"/>
          <w:b/>
          <w:bCs/>
          <w:i/>
          <w:iCs/>
          <w:color w:val="0070C0"/>
          <w:sz w:val="20"/>
          <w:szCs w:val="20"/>
          <w:lang w:val="en-US"/>
        </w:rPr>
      </w:pPr>
    </w:p>
    <w:p w14:paraId="271C0520" w14:textId="77777777" w:rsidR="003F0D68" w:rsidRDefault="003F0D68" w:rsidP="00120F3F">
      <w:pPr>
        <w:spacing w:after="0" w:line="240" w:lineRule="auto"/>
        <w:ind w:left="-851"/>
        <w:rPr>
          <w:rFonts w:ascii="Arial" w:hAnsi="Arial" w:cs="Arial"/>
          <w:b/>
          <w:bCs/>
          <w:i/>
          <w:iCs/>
          <w:color w:val="0070C0"/>
          <w:sz w:val="20"/>
          <w:szCs w:val="20"/>
          <w:lang w:val="en-US"/>
        </w:rPr>
      </w:pPr>
    </w:p>
    <w:p w14:paraId="78FD641A" w14:textId="77777777" w:rsidR="003F0D68" w:rsidRDefault="003F0D68" w:rsidP="00120F3F">
      <w:pPr>
        <w:spacing w:after="0" w:line="240" w:lineRule="auto"/>
        <w:ind w:left="-851"/>
        <w:rPr>
          <w:rFonts w:ascii="Arial" w:hAnsi="Arial" w:cs="Arial"/>
          <w:b/>
          <w:bCs/>
          <w:i/>
          <w:iCs/>
          <w:color w:val="0070C0"/>
          <w:sz w:val="20"/>
          <w:szCs w:val="20"/>
          <w:lang w:val="en-US"/>
        </w:rPr>
      </w:pPr>
    </w:p>
    <w:p w14:paraId="2BF64497"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21B2142C" w14:textId="77777777" w:rsidR="00C53C55" w:rsidRPr="00DB054C"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1134"/>
        <w:gridCol w:w="567"/>
        <w:gridCol w:w="1701"/>
        <w:gridCol w:w="1418"/>
        <w:gridCol w:w="283"/>
        <w:gridCol w:w="219"/>
        <w:gridCol w:w="758"/>
        <w:gridCol w:w="1560"/>
        <w:gridCol w:w="440"/>
        <w:gridCol w:w="2126"/>
      </w:tblGrid>
      <w:tr w:rsidR="00EC1DF9" w:rsidRPr="00DB054C" w14:paraId="78524D4B" w14:textId="77777777" w:rsidTr="001178E2">
        <w:trPr>
          <w:trHeight w:val="537"/>
        </w:trPr>
        <w:tc>
          <w:tcPr>
            <w:tcW w:w="10206" w:type="dxa"/>
            <w:gridSpan w:val="10"/>
            <w:shd w:val="pct15" w:color="auto" w:fill="auto"/>
          </w:tcPr>
          <w:p w14:paraId="47BCA21E" w14:textId="77777777" w:rsidR="00C55D35" w:rsidRPr="00DB054C" w:rsidRDefault="007861DF" w:rsidP="00C55D35">
            <w:pPr>
              <w:pStyle w:val="ListParagraph"/>
              <w:ind w:left="-131"/>
              <w:jc w:val="center"/>
              <w:rPr>
                <w:rFonts w:ascii="Arial" w:hAnsi="Arial" w:cs="Arial"/>
                <w:i/>
                <w:sz w:val="20"/>
                <w:szCs w:val="20"/>
              </w:rPr>
            </w:pPr>
            <w:r w:rsidRPr="00DB054C">
              <w:rPr>
                <w:rFonts w:ascii="Arial" w:hAnsi="Arial" w:cs="Arial"/>
                <w:b/>
                <w:sz w:val="20"/>
                <w:szCs w:val="20"/>
              </w:rPr>
              <w:t>UNIT SPECIFICATION</w:t>
            </w:r>
            <w:r w:rsidR="00292547" w:rsidRPr="00DB054C">
              <w:rPr>
                <w:rFonts w:ascii="Arial" w:hAnsi="Arial" w:cs="Arial"/>
                <w:b/>
                <w:sz w:val="20"/>
                <w:szCs w:val="20"/>
              </w:rPr>
              <w:t xml:space="preserve"> </w:t>
            </w:r>
          </w:p>
          <w:p w14:paraId="2AA43357" w14:textId="77777777" w:rsidR="00EC1DF9" w:rsidRPr="00DB054C" w:rsidRDefault="00EC1DF9" w:rsidP="00EA32E3">
            <w:pPr>
              <w:jc w:val="center"/>
              <w:rPr>
                <w:rFonts w:ascii="Arial" w:hAnsi="Arial" w:cs="Arial"/>
                <w:i/>
                <w:sz w:val="20"/>
                <w:szCs w:val="20"/>
              </w:rPr>
            </w:pPr>
          </w:p>
        </w:tc>
      </w:tr>
      <w:tr w:rsidR="00E03002" w:rsidRPr="00DB054C" w14:paraId="17903B1F" w14:textId="77777777" w:rsidTr="001178E2">
        <w:tc>
          <w:tcPr>
            <w:tcW w:w="10206" w:type="dxa"/>
            <w:gridSpan w:val="10"/>
            <w:shd w:val="pct5" w:color="auto" w:fill="auto"/>
          </w:tcPr>
          <w:p w14:paraId="086C3B66" w14:textId="77777777" w:rsidR="002A30BF" w:rsidRPr="00DB054C" w:rsidRDefault="00E03002" w:rsidP="00F6762D">
            <w:pPr>
              <w:rPr>
                <w:rFonts w:ascii="Arial" w:hAnsi="Arial" w:cs="Arial"/>
                <w:sz w:val="20"/>
                <w:szCs w:val="20"/>
              </w:rPr>
            </w:pPr>
            <w:r w:rsidRPr="00DB054C">
              <w:rPr>
                <w:rFonts w:ascii="Arial" w:hAnsi="Arial" w:cs="Arial"/>
                <w:b/>
                <w:sz w:val="20"/>
                <w:szCs w:val="20"/>
              </w:rPr>
              <w:t>Unit title</w:t>
            </w:r>
            <w:r w:rsidR="0084542B">
              <w:rPr>
                <w:rFonts w:ascii="Arial" w:hAnsi="Arial" w:cs="Arial"/>
                <w:sz w:val="20"/>
                <w:szCs w:val="20"/>
              </w:rPr>
              <w:tab/>
            </w:r>
            <w:sdt>
              <w:sdtPr>
                <w:rPr>
                  <w:rFonts w:ascii="Arial" w:hAnsi="Arial" w:cs="Arial"/>
                  <w:b/>
                  <w:sz w:val="20"/>
                  <w:szCs w:val="20"/>
                </w:rPr>
                <w:alias w:val="Unit_title"/>
                <w:tag w:val="Unit_title"/>
                <w:id w:val="-2039801719"/>
                <w:placeholder>
                  <w:docPart w:val="BC4FC10A8DAA48E5BE30E16AD6A49718"/>
                </w:placeholder>
                <w:text w:multiLine="1"/>
              </w:sdtPr>
              <w:sdtEndPr/>
              <w:sdtContent>
                <w:r w:rsidR="00AB0262">
                  <w:rPr>
                    <w:rFonts w:ascii="Arial" w:hAnsi="Arial" w:cs="Arial"/>
                    <w:b/>
                    <w:sz w:val="20"/>
                    <w:szCs w:val="20"/>
                  </w:rPr>
                  <w:t>THE MENTAL CAPACITY ACT 2005 IN PRACTICE</w:t>
                </w:r>
              </w:sdtContent>
            </w:sdt>
          </w:p>
          <w:p w14:paraId="23F560D3" w14:textId="77777777" w:rsidR="00ED3B00" w:rsidRPr="00DB054C" w:rsidRDefault="00ED3B00" w:rsidP="00F6762D">
            <w:pPr>
              <w:rPr>
                <w:rFonts w:ascii="Arial" w:hAnsi="Arial" w:cs="Arial"/>
                <w:i/>
                <w:sz w:val="20"/>
                <w:szCs w:val="20"/>
              </w:rPr>
            </w:pPr>
          </w:p>
        </w:tc>
      </w:tr>
      <w:tr w:rsidR="004543D2" w:rsidRPr="00DB054C" w14:paraId="511587F6" w14:textId="77777777" w:rsidTr="001178E2">
        <w:tc>
          <w:tcPr>
            <w:tcW w:w="1701" w:type="dxa"/>
            <w:gridSpan w:val="2"/>
            <w:shd w:val="pct5" w:color="auto" w:fill="auto"/>
          </w:tcPr>
          <w:p w14:paraId="1338DE25"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07AEE8AB" w14:textId="77777777" w:rsidR="004543D2" w:rsidRPr="00DB054C"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619EFB125D814CE3B43BE6712C404098"/>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C209693" w14:textId="77777777" w:rsidR="004543D2" w:rsidRPr="00DB054C" w:rsidRDefault="00AB0262" w:rsidP="00F6762D">
                <w:pPr>
                  <w:rPr>
                    <w:rFonts w:ascii="Arial" w:hAnsi="Arial" w:cs="Arial"/>
                    <w:sz w:val="20"/>
                    <w:szCs w:val="20"/>
                  </w:rPr>
                </w:pPr>
                <w:r>
                  <w:rPr>
                    <w:rFonts w:ascii="Arial" w:hAnsi="Arial" w:cs="Arial"/>
                    <w:sz w:val="20"/>
                    <w:szCs w:val="20"/>
                  </w:rPr>
                  <w:t>Level 6</w:t>
                </w:r>
              </w:p>
            </w:tc>
          </w:sdtContent>
        </w:sdt>
        <w:tc>
          <w:tcPr>
            <w:tcW w:w="1701" w:type="dxa"/>
            <w:gridSpan w:val="2"/>
            <w:shd w:val="pct5" w:color="auto" w:fill="auto"/>
          </w:tcPr>
          <w:p w14:paraId="693D76EB" w14:textId="77777777" w:rsidR="004543D2" w:rsidRPr="00DB054C" w:rsidRDefault="004543D2" w:rsidP="001178E2">
            <w:pPr>
              <w:pStyle w:val="Heading2"/>
              <w:ind w:right="0"/>
              <w:outlineLvl w:val="1"/>
              <w:rPr>
                <w:sz w:val="20"/>
                <w:szCs w:val="20"/>
              </w:rPr>
            </w:pPr>
            <w:r w:rsidRPr="00DB054C">
              <w:rPr>
                <w:sz w:val="20"/>
                <w:szCs w:val="20"/>
              </w:rPr>
              <w:t>Credit value</w:t>
            </w:r>
            <w:r w:rsidR="001178E2">
              <w:rPr>
                <w:sz w:val="20"/>
                <w:szCs w:val="20"/>
              </w:rPr>
              <w:t xml:space="preserve"> </w:t>
            </w:r>
          </w:p>
        </w:tc>
        <w:tc>
          <w:tcPr>
            <w:tcW w:w="5103" w:type="dxa"/>
            <w:gridSpan w:val="5"/>
            <w:shd w:val="pct5" w:color="auto" w:fill="auto"/>
          </w:tcPr>
          <w:p w14:paraId="7607F653" w14:textId="77777777" w:rsidR="004543D2" w:rsidRPr="00DB054C" w:rsidRDefault="004543D2" w:rsidP="00F6762D">
            <w:pPr>
              <w:rPr>
                <w:rFonts w:ascii="Arial" w:hAnsi="Arial" w:cs="Arial"/>
                <w:sz w:val="20"/>
                <w:szCs w:val="20"/>
              </w:rPr>
            </w:pPr>
            <w:r w:rsidRPr="00DB054C">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1144BAB5EE30427C8F5D93541AE4790F"/>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AB0262">
                  <w:rPr>
                    <w:rFonts w:ascii="Arial" w:hAnsi="Arial" w:cs="Arial"/>
                    <w:sz w:val="20"/>
                    <w:szCs w:val="20"/>
                  </w:rPr>
                  <w:t>20 (10 ECTS)</w:t>
                </w:r>
              </w:sdtContent>
            </w:sdt>
          </w:p>
          <w:p w14:paraId="2A81D001" w14:textId="77777777" w:rsidR="00B865F5" w:rsidRPr="002F585A" w:rsidRDefault="00B865F5" w:rsidP="002F585A">
            <w:pPr>
              <w:ind w:left="393"/>
              <w:rPr>
                <w:rFonts w:ascii="Arial" w:hAnsi="Arial" w:cs="Arial"/>
                <w:color w:val="0070C0"/>
                <w:sz w:val="20"/>
                <w:szCs w:val="20"/>
              </w:rPr>
            </w:pPr>
          </w:p>
        </w:tc>
      </w:tr>
      <w:tr w:rsidR="00C12252" w:rsidRPr="00DB054C" w14:paraId="146F975F" w14:textId="77777777" w:rsidTr="001178E2">
        <w:trPr>
          <w:trHeight w:val="438"/>
        </w:trPr>
        <w:tc>
          <w:tcPr>
            <w:tcW w:w="3402" w:type="dxa"/>
            <w:gridSpan w:val="3"/>
            <w:shd w:val="pct5" w:color="auto" w:fill="auto"/>
          </w:tcPr>
          <w:p w14:paraId="420DBACA" w14:textId="77777777"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14:paraId="23C3A9BB" w14:textId="77777777" w:rsidR="00C12252" w:rsidRPr="00DB054C" w:rsidRDefault="00C12252" w:rsidP="00F6762D">
            <w:pPr>
              <w:rPr>
                <w:rFonts w:ascii="Arial" w:hAnsi="Arial" w:cs="Arial"/>
                <w:sz w:val="20"/>
                <w:szCs w:val="20"/>
              </w:rPr>
            </w:pPr>
          </w:p>
        </w:tc>
        <w:tc>
          <w:tcPr>
            <w:tcW w:w="1701" w:type="dxa"/>
            <w:gridSpan w:val="2"/>
            <w:shd w:val="pct5" w:color="auto" w:fill="auto"/>
          </w:tcPr>
          <w:p w14:paraId="24533650" w14:textId="77777777" w:rsidR="00C12252" w:rsidRPr="00DB054C" w:rsidRDefault="00B424AC" w:rsidP="001178E2">
            <w:pPr>
              <w:rPr>
                <w:rFonts w:ascii="Arial" w:hAnsi="Arial" w:cs="Arial"/>
                <w:sz w:val="20"/>
                <w:szCs w:val="20"/>
              </w:rPr>
            </w:pPr>
            <w:sdt>
              <w:sdtPr>
                <w:rPr>
                  <w:rFonts w:ascii="Arial" w:hAnsi="Arial" w:cs="Arial"/>
                  <w:sz w:val="20"/>
                  <w:szCs w:val="20"/>
                </w:rPr>
                <w:alias w:val="Common_unit?"/>
                <w:tag w:val="Common_unit?"/>
                <w:id w:val="1970627437"/>
                <w:placeholder>
                  <w:docPart w:val="B0F313E5973C45E8A8693B264CE4DD86"/>
                </w:placeholder>
                <w:dropDownList>
                  <w:listItem w:value="Choose an item."/>
                  <w:listItem w:displayText="Yes" w:value="Yes"/>
                  <w:listItem w:displayText="No" w:value="No"/>
                </w:dropDownList>
              </w:sdtPr>
              <w:sdtEndPr/>
              <w:sdtContent>
                <w:r w:rsidR="00AB0262">
                  <w:rPr>
                    <w:rFonts w:ascii="Arial" w:hAnsi="Arial" w:cs="Arial"/>
                    <w:sz w:val="20"/>
                    <w:szCs w:val="20"/>
                  </w:rPr>
                  <w:t>No</w:t>
                </w:r>
              </w:sdtContent>
            </w:sdt>
            <w:r w:rsidR="00C53C55" w:rsidRPr="00DB054C">
              <w:rPr>
                <w:rFonts w:ascii="Arial" w:hAnsi="Arial" w:cs="Arial"/>
                <w:color w:val="FF0000"/>
                <w:sz w:val="20"/>
                <w:szCs w:val="20"/>
              </w:rPr>
              <w:t xml:space="preserve"> </w:t>
            </w:r>
          </w:p>
        </w:tc>
        <w:tc>
          <w:tcPr>
            <w:tcW w:w="2977" w:type="dxa"/>
            <w:gridSpan w:val="4"/>
            <w:shd w:val="pct5" w:color="auto" w:fill="auto"/>
          </w:tcPr>
          <w:p w14:paraId="27576A90" w14:textId="77777777" w:rsidR="00C12252" w:rsidRPr="00DB054C" w:rsidRDefault="008B237A" w:rsidP="00F6762D">
            <w:pPr>
              <w:rPr>
                <w:rFonts w:ascii="Arial" w:hAnsi="Arial" w:cs="Arial"/>
                <w:b/>
                <w:sz w:val="20"/>
                <w:szCs w:val="20"/>
              </w:rPr>
            </w:pPr>
            <w:r w:rsidRPr="00DB054C">
              <w:rPr>
                <w:rFonts w:ascii="Arial" w:hAnsi="Arial" w:cs="Arial"/>
                <w:b/>
                <w:sz w:val="20"/>
                <w:szCs w:val="20"/>
              </w:rPr>
              <w:t>Expected c</w:t>
            </w:r>
            <w:r w:rsidR="004543D2" w:rsidRPr="00DB054C">
              <w:rPr>
                <w:rFonts w:ascii="Arial" w:hAnsi="Arial" w:cs="Arial"/>
                <w:b/>
                <w:sz w:val="20"/>
                <w:szCs w:val="20"/>
              </w:rPr>
              <w:t>ontact hours</w:t>
            </w:r>
            <w:r w:rsidR="00517ABA" w:rsidRPr="00DB054C">
              <w:rPr>
                <w:rFonts w:ascii="Arial" w:hAnsi="Arial" w:cs="Arial"/>
                <w:b/>
                <w:sz w:val="20"/>
                <w:szCs w:val="20"/>
              </w:rPr>
              <w:t xml:space="preserve"> for unit</w:t>
            </w:r>
          </w:p>
          <w:p w14:paraId="5F9FE56F" w14:textId="77777777" w:rsidR="00517ABA" w:rsidRPr="00DB054C"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1844625762BA454EBEF8A09DC667FF74"/>
              </w:placeholder>
            </w:sdtPr>
            <w:sdtEndPr>
              <w:rPr>
                <w:color w:val="auto"/>
              </w:rPr>
            </w:sdtEndPr>
            <w:sdtContent>
              <w:p w14:paraId="1431CC56" w14:textId="77777777" w:rsidR="00A32778" w:rsidRPr="002F585A" w:rsidRDefault="00C55D35" w:rsidP="00A32778">
                <w:pPr>
                  <w:rPr>
                    <w:rFonts w:ascii="Arial" w:hAnsi="Arial" w:cs="Arial"/>
                    <w:sz w:val="20"/>
                    <w:szCs w:val="20"/>
                  </w:rPr>
                </w:pPr>
                <w:r w:rsidRPr="002F585A">
                  <w:rPr>
                    <w:rFonts w:ascii="Arial" w:hAnsi="Arial" w:cs="Arial"/>
                    <w:sz w:val="20"/>
                    <w:szCs w:val="20"/>
                  </w:rPr>
                  <w:t>3</w:t>
                </w:r>
                <w:r w:rsidR="001E4BDE">
                  <w:rPr>
                    <w:rFonts w:ascii="Arial" w:hAnsi="Arial" w:cs="Arial"/>
                    <w:sz w:val="20"/>
                    <w:szCs w:val="20"/>
                  </w:rPr>
                  <w:t>0</w:t>
                </w:r>
              </w:p>
            </w:sdtContent>
          </w:sdt>
          <w:p w14:paraId="5578C021" w14:textId="77777777" w:rsidR="00A32778" w:rsidRPr="00DB054C" w:rsidRDefault="00A32778" w:rsidP="00F6762D">
            <w:pPr>
              <w:rPr>
                <w:rFonts w:ascii="Arial" w:hAnsi="Arial" w:cs="Arial"/>
                <w:color w:val="FF0000"/>
                <w:sz w:val="20"/>
                <w:szCs w:val="20"/>
              </w:rPr>
            </w:pPr>
          </w:p>
        </w:tc>
      </w:tr>
      <w:tr w:rsidR="00C12252" w:rsidRPr="00DB054C" w14:paraId="71E95199" w14:textId="77777777" w:rsidTr="001178E2">
        <w:trPr>
          <w:trHeight w:val="438"/>
        </w:trPr>
        <w:tc>
          <w:tcPr>
            <w:tcW w:w="10206" w:type="dxa"/>
            <w:gridSpan w:val="10"/>
          </w:tcPr>
          <w:p w14:paraId="180EC1C6" w14:textId="77777777" w:rsidR="00A32778" w:rsidRPr="0053280C" w:rsidRDefault="00B865F5" w:rsidP="0053280C">
            <w:pPr>
              <w:rPr>
                <w:rFonts w:ascii="Arial" w:hAnsi="Arial" w:cs="Arial"/>
                <w:sz w:val="20"/>
                <w:szCs w:val="20"/>
              </w:rPr>
            </w:pPr>
            <w:r w:rsidRPr="0053280C">
              <w:rPr>
                <w:rFonts w:ascii="Arial" w:hAnsi="Arial" w:cs="Arial"/>
                <w:b/>
                <w:sz w:val="20"/>
                <w:szCs w:val="20"/>
              </w:rPr>
              <w:t>Pre and c</w:t>
            </w:r>
            <w:r w:rsidR="00C12252" w:rsidRPr="0053280C">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12D12D0AF3554F05A051C0A9B33176E5"/>
              </w:placeholder>
            </w:sdtPr>
            <w:sdtEndPr/>
            <w:sdtContent>
              <w:p w14:paraId="092C8D7E" w14:textId="77777777" w:rsidR="00C12252" w:rsidRPr="0053280C" w:rsidRDefault="00C55D35" w:rsidP="0053280C">
                <w:pPr>
                  <w:rPr>
                    <w:rFonts w:ascii="Arial" w:hAnsi="Arial" w:cs="Arial"/>
                    <w:sz w:val="20"/>
                    <w:szCs w:val="20"/>
                  </w:rPr>
                </w:pPr>
                <w:r w:rsidRPr="0053280C">
                  <w:rPr>
                    <w:rFonts w:ascii="Arial" w:hAnsi="Arial" w:cs="Arial"/>
                    <w:sz w:val="20"/>
                    <w:szCs w:val="20"/>
                  </w:rPr>
                  <w:t>None</w:t>
                </w:r>
              </w:p>
            </w:sdtContent>
          </w:sdt>
          <w:p w14:paraId="0D3CD5F8" w14:textId="77777777" w:rsidR="00C12252" w:rsidRPr="0053280C" w:rsidRDefault="00C12252" w:rsidP="0053280C">
            <w:pPr>
              <w:rPr>
                <w:rFonts w:ascii="Arial" w:hAnsi="Arial" w:cs="Arial"/>
                <w:i/>
                <w:color w:val="0070C0"/>
                <w:sz w:val="20"/>
                <w:szCs w:val="20"/>
              </w:rPr>
            </w:pPr>
          </w:p>
        </w:tc>
      </w:tr>
      <w:tr w:rsidR="00232EDF" w:rsidRPr="00DB054C" w14:paraId="7E5E630F" w14:textId="77777777" w:rsidTr="001178E2">
        <w:tc>
          <w:tcPr>
            <w:tcW w:w="10206" w:type="dxa"/>
            <w:gridSpan w:val="10"/>
          </w:tcPr>
          <w:p w14:paraId="1EEC57DD" w14:textId="77777777" w:rsidR="0059484F" w:rsidRPr="0053280C" w:rsidRDefault="00232EDF" w:rsidP="0053280C">
            <w:pPr>
              <w:pStyle w:val="Heading1"/>
              <w:outlineLvl w:val="0"/>
              <w:rPr>
                <w:sz w:val="20"/>
                <w:szCs w:val="20"/>
              </w:rPr>
            </w:pPr>
            <w:r w:rsidRPr="0053280C">
              <w:rPr>
                <w:sz w:val="20"/>
                <w:szCs w:val="20"/>
              </w:rPr>
              <w:t>Aims</w:t>
            </w:r>
          </w:p>
          <w:sdt>
            <w:sdtPr>
              <w:rPr>
                <w:rFonts w:ascii="Arial" w:eastAsia="Calibri" w:hAnsi="Arial" w:cs="Arial"/>
                <w:sz w:val="20"/>
                <w:szCs w:val="20"/>
              </w:rPr>
              <w:alias w:val="Aims"/>
              <w:tag w:val="Aims"/>
              <w:id w:val="-1026865183"/>
              <w:lock w:val="sdtLocked"/>
              <w:placeholder>
                <w:docPart w:val="FA5E4997F28549DDA539B1FB3E613BEB"/>
              </w:placeholder>
            </w:sdtPr>
            <w:sdtEndPr>
              <w:rPr>
                <w:rFonts w:ascii="Calibri" w:hAnsi="Calibri" w:cs="Calibri"/>
                <w:sz w:val="22"/>
                <w:szCs w:val="22"/>
              </w:rPr>
            </w:sdtEndPr>
            <w:sdtContent>
              <w:p w14:paraId="6BF387BC" w14:textId="77777777" w:rsidR="00C55D35" w:rsidRPr="0053280C" w:rsidRDefault="00C55D35" w:rsidP="0053280C">
                <w:pPr>
                  <w:rPr>
                    <w:rFonts w:ascii="Arial" w:hAnsi="Arial" w:cs="Arial"/>
                    <w:sz w:val="20"/>
                    <w:szCs w:val="20"/>
                  </w:rPr>
                </w:pPr>
                <w:r w:rsidRPr="0053280C">
                  <w:rPr>
                    <w:rFonts w:ascii="Arial" w:hAnsi="Arial" w:cs="Arial"/>
                    <w:sz w:val="20"/>
                    <w:szCs w:val="20"/>
                  </w:rPr>
                  <w:t>To enable health and social care practitioners to demonstrate they have enhanced knowledge and skills to advance their practice capability when working in complex situations.</w:t>
                </w:r>
              </w:p>
              <w:p w14:paraId="78AB17F4" w14:textId="77777777" w:rsidR="00C55D35" w:rsidRPr="0053280C" w:rsidRDefault="00C55D35" w:rsidP="0053280C">
                <w:pPr>
                  <w:rPr>
                    <w:rFonts w:ascii="Arial" w:hAnsi="Arial" w:cs="Arial"/>
                    <w:sz w:val="20"/>
                    <w:szCs w:val="20"/>
                  </w:rPr>
                </w:pPr>
              </w:p>
              <w:p w14:paraId="56C2D19E" w14:textId="77777777" w:rsidR="00C55D35" w:rsidRPr="0053280C" w:rsidRDefault="00C55D35" w:rsidP="0053280C">
                <w:pPr>
                  <w:rPr>
                    <w:rFonts w:ascii="Arial" w:hAnsi="Arial" w:cs="Arial"/>
                    <w:sz w:val="20"/>
                    <w:szCs w:val="20"/>
                  </w:rPr>
                </w:pPr>
                <w:r w:rsidRPr="0053280C">
                  <w:rPr>
                    <w:rFonts w:ascii="Arial" w:hAnsi="Arial" w:cs="Arial"/>
                    <w:sz w:val="20"/>
                    <w:szCs w:val="20"/>
                  </w:rPr>
                  <w:t>The aim of this unit is to enable students to develop:</w:t>
                </w:r>
              </w:p>
              <w:p w14:paraId="0AF07C7C" w14:textId="77777777" w:rsidR="00C55D35" w:rsidRPr="0053280C" w:rsidRDefault="00C55D35" w:rsidP="0053280C">
                <w:pPr>
                  <w:rPr>
                    <w:rFonts w:ascii="Arial" w:hAnsi="Arial" w:cs="Arial"/>
                    <w:sz w:val="20"/>
                    <w:szCs w:val="20"/>
                  </w:rPr>
                </w:pPr>
              </w:p>
              <w:p w14:paraId="46E44B9B" w14:textId="1D6ECCCB" w:rsidR="00C55D35" w:rsidRPr="0053280C" w:rsidRDefault="00C55D35" w:rsidP="0053280C">
                <w:pPr>
                  <w:pStyle w:val="ListParagraph"/>
                  <w:numPr>
                    <w:ilvl w:val="0"/>
                    <w:numId w:val="47"/>
                  </w:numPr>
                  <w:rPr>
                    <w:rFonts w:ascii="Arial" w:hAnsi="Arial" w:cs="Arial"/>
                    <w:sz w:val="20"/>
                    <w:szCs w:val="20"/>
                  </w:rPr>
                </w:pPr>
                <w:r w:rsidRPr="0053280C">
                  <w:rPr>
                    <w:rFonts w:ascii="Arial" w:hAnsi="Arial" w:cs="Arial"/>
                    <w:sz w:val="20"/>
                    <w:szCs w:val="20"/>
                  </w:rPr>
                  <w:t xml:space="preserve">An advanced level of capability in working with people who use health and social care services, their </w:t>
                </w:r>
                <w:proofErr w:type="spellStart"/>
                <w:r w:rsidRPr="0053280C">
                  <w:rPr>
                    <w:rFonts w:ascii="Arial" w:hAnsi="Arial" w:cs="Arial"/>
                    <w:sz w:val="20"/>
                    <w:szCs w:val="20"/>
                  </w:rPr>
                  <w:t>carers</w:t>
                </w:r>
                <w:proofErr w:type="spellEnd"/>
                <w:r w:rsidRPr="0053280C">
                  <w:rPr>
                    <w:rFonts w:ascii="Arial" w:hAnsi="Arial" w:cs="Arial"/>
                    <w:sz w:val="20"/>
                    <w:szCs w:val="20"/>
                  </w:rPr>
                  <w:t xml:space="preserve"> and families;</w:t>
                </w:r>
              </w:p>
              <w:p w14:paraId="3F3559BE" w14:textId="72F2D543" w:rsidR="00C55D35" w:rsidRPr="0053280C" w:rsidRDefault="00C55D35" w:rsidP="0053280C">
                <w:pPr>
                  <w:pStyle w:val="ListParagraph"/>
                  <w:numPr>
                    <w:ilvl w:val="0"/>
                    <w:numId w:val="47"/>
                  </w:numPr>
                  <w:rPr>
                    <w:rFonts w:ascii="Arial" w:hAnsi="Arial" w:cs="Arial"/>
                    <w:sz w:val="20"/>
                    <w:szCs w:val="20"/>
                  </w:rPr>
                </w:pPr>
                <w:r w:rsidRPr="0053280C">
                  <w:rPr>
                    <w:rFonts w:ascii="Arial" w:hAnsi="Arial" w:cs="Arial"/>
                    <w:sz w:val="20"/>
                    <w:szCs w:val="20"/>
                  </w:rPr>
                  <w:t>Critical and analytical skills in systematically developing their own practice when working in complex situations;</w:t>
                </w:r>
              </w:p>
              <w:p w14:paraId="7CC09F18" w14:textId="176FF2B3" w:rsidR="00C55D35" w:rsidRPr="0053280C" w:rsidRDefault="00C55D35" w:rsidP="0053280C">
                <w:pPr>
                  <w:pStyle w:val="ListParagraph"/>
                  <w:numPr>
                    <w:ilvl w:val="0"/>
                    <w:numId w:val="47"/>
                  </w:numPr>
                  <w:rPr>
                    <w:rFonts w:ascii="Arial" w:hAnsi="Arial" w:cs="Arial"/>
                    <w:sz w:val="20"/>
                    <w:szCs w:val="20"/>
                  </w:rPr>
                </w:pPr>
                <w:r w:rsidRPr="0053280C">
                  <w:rPr>
                    <w:rFonts w:ascii="Arial" w:hAnsi="Arial" w:cs="Arial"/>
                    <w:sz w:val="20"/>
                    <w:szCs w:val="20"/>
                  </w:rPr>
                  <w:t>The ability to work across organisational and professional settings in exercising professional judgment and responsibility;</w:t>
                </w:r>
              </w:p>
              <w:p w14:paraId="04A44A18" w14:textId="4C9CF6FB" w:rsidR="00232EDF" w:rsidRPr="0053280C" w:rsidRDefault="00C55D35" w:rsidP="0053280C">
                <w:pPr>
                  <w:pStyle w:val="ListParagraph"/>
                  <w:numPr>
                    <w:ilvl w:val="0"/>
                    <w:numId w:val="47"/>
                  </w:numPr>
                  <w:rPr>
                    <w:rFonts w:ascii="Arial" w:hAnsi="Arial" w:cs="Arial"/>
                    <w:sz w:val="20"/>
                    <w:szCs w:val="20"/>
                  </w:rPr>
                </w:pPr>
                <w:r w:rsidRPr="0053280C">
                  <w:rPr>
                    <w:rFonts w:ascii="Arial" w:hAnsi="Arial" w:cs="Arial"/>
                    <w:sz w:val="20"/>
                    <w:szCs w:val="20"/>
                  </w:rPr>
                  <w:t>Advanced capability in decision making and managing conflict and risk</w:t>
                </w:r>
              </w:p>
            </w:sdtContent>
          </w:sdt>
          <w:p w14:paraId="2DBB1D43" w14:textId="77777777" w:rsidR="009A59DE" w:rsidRPr="0053280C" w:rsidRDefault="009A59DE" w:rsidP="0053280C">
            <w:pPr>
              <w:rPr>
                <w:rFonts w:ascii="Arial" w:hAnsi="Arial" w:cs="Arial"/>
                <w:i/>
                <w:color w:val="FF0000"/>
                <w:sz w:val="20"/>
                <w:szCs w:val="20"/>
              </w:rPr>
            </w:pPr>
          </w:p>
        </w:tc>
      </w:tr>
      <w:tr w:rsidR="00232EDF" w:rsidRPr="00DB054C" w14:paraId="3CFFF594" w14:textId="77777777" w:rsidTr="001178E2">
        <w:tc>
          <w:tcPr>
            <w:tcW w:w="10206" w:type="dxa"/>
            <w:gridSpan w:val="10"/>
          </w:tcPr>
          <w:p w14:paraId="060B40D8" w14:textId="77777777" w:rsidR="00A45C8A" w:rsidRPr="0053280C" w:rsidRDefault="00B865F5" w:rsidP="0053280C">
            <w:pPr>
              <w:rPr>
                <w:rFonts w:ascii="Arial" w:hAnsi="Arial" w:cs="Arial"/>
                <w:b/>
                <w:sz w:val="20"/>
                <w:szCs w:val="20"/>
              </w:rPr>
            </w:pPr>
            <w:r w:rsidRPr="0053280C">
              <w:rPr>
                <w:rFonts w:ascii="Arial" w:hAnsi="Arial" w:cs="Arial"/>
                <w:b/>
                <w:sz w:val="20"/>
                <w:szCs w:val="20"/>
              </w:rPr>
              <w:t>Intended learning o</w:t>
            </w:r>
            <w:r w:rsidR="00232EDF" w:rsidRPr="0053280C">
              <w:rPr>
                <w:rFonts w:ascii="Arial" w:hAnsi="Arial" w:cs="Arial"/>
                <w:b/>
                <w:sz w:val="20"/>
                <w:szCs w:val="20"/>
              </w:rPr>
              <w:t>utcomes</w:t>
            </w:r>
            <w:r w:rsidR="00E131DC" w:rsidRPr="0053280C">
              <w:rPr>
                <w:rFonts w:ascii="Arial" w:hAnsi="Arial" w:cs="Arial"/>
                <w:b/>
                <w:sz w:val="20"/>
                <w:szCs w:val="20"/>
              </w:rPr>
              <w:t xml:space="preserve"> (ILOs)</w:t>
            </w:r>
          </w:p>
          <w:p w14:paraId="7AFFE1FE" w14:textId="77777777" w:rsidR="00D960B0" w:rsidRPr="0053280C" w:rsidRDefault="00D960B0" w:rsidP="0053280C">
            <w:pPr>
              <w:rPr>
                <w:rFonts w:ascii="Arial" w:hAnsi="Arial" w:cs="Arial"/>
                <w:sz w:val="20"/>
                <w:szCs w:val="20"/>
              </w:rPr>
            </w:pPr>
            <w:r w:rsidRPr="0053280C">
              <w:rPr>
                <w:rFonts w:ascii="Arial" w:hAnsi="Arial" w:cs="Arial"/>
                <w:sz w:val="20"/>
                <w:szCs w:val="20"/>
              </w:rPr>
              <w:t>Having completed this unit the student is expected to:</w:t>
            </w:r>
          </w:p>
          <w:p w14:paraId="458DCA54" w14:textId="77777777" w:rsidR="00C83044" w:rsidRPr="0053280C" w:rsidRDefault="00C83044" w:rsidP="0053280C">
            <w:pPr>
              <w:rPr>
                <w:rFonts w:ascii="Arial" w:hAnsi="Arial" w:cs="Arial"/>
                <w:sz w:val="20"/>
                <w:szCs w:val="20"/>
              </w:rPr>
            </w:pPr>
          </w:p>
          <w:p w14:paraId="6B97D87F" w14:textId="26145BC1" w:rsidR="00C55D35" w:rsidRPr="0053280C" w:rsidRDefault="00C83044" w:rsidP="0053280C">
            <w:pPr>
              <w:pStyle w:val="ListParagraph"/>
              <w:numPr>
                <w:ilvl w:val="0"/>
                <w:numId w:val="45"/>
              </w:numPr>
              <w:rPr>
                <w:rFonts w:ascii="Arial" w:hAnsi="Arial" w:cs="Arial"/>
                <w:sz w:val="20"/>
                <w:szCs w:val="20"/>
              </w:rPr>
            </w:pPr>
            <w:r w:rsidRPr="0053280C">
              <w:rPr>
                <w:rFonts w:ascii="Arial" w:hAnsi="Arial" w:cs="Arial"/>
                <w:sz w:val="20"/>
                <w:szCs w:val="20"/>
              </w:rPr>
              <w:t>Demonstrate a</w:t>
            </w:r>
            <w:r w:rsidR="00C55D35" w:rsidRPr="0053280C">
              <w:rPr>
                <w:rFonts w:ascii="Arial" w:hAnsi="Arial" w:cs="Arial"/>
                <w:sz w:val="20"/>
                <w:szCs w:val="20"/>
              </w:rPr>
              <w:t>n applied knowledge of the Mental Capacity Act 2005 and related Codes of Practice</w:t>
            </w:r>
          </w:p>
          <w:p w14:paraId="7396539B" w14:textId="77777777" w:rsidR="0053280C" w:rsidRDefault="00C83044" w:rsidP="0053280C">
            <w:pPr>
              <w:pStyle w:val="ListParagraph"/>
              <w:numPr>
                <w:ilvl w:val="0"/>
                <w:numId w:val="45"/>
              </w:numPr>
              <w:rPr>
                <w:rFonts w:ascii="Arial" w:hAnsi="Arial" w:cs="Arial"/>
                <w:sz w:val="20"/>
                <w:szCs w:val="20"/>
              </w:rPr>
            </w:pPr>
            <w:r w:rsidRPr="0053280C">
              <w:rPr>
                <w:rFonts w:ascii="Arial" w:hAnsi="Arial" w:cs="Arial"/>
                <w:sz w:val="20"/>
                <w:szCs w:val="20"/>
              </w:rPr>
              <w:t xml:space="preserve">Appraise the </w:t>
            </w:r>
            <w:r w:rsidR="00C55D35" w:rsidRPr="0053280C">
              <w:rPr>
                <w:rFonts w:ascii="Arial" w:hAnsi="Arial" w:cs="Arial"/>
                <w:sz w:val="20"/>
                <w:szCs w:val="20"/>
              </w:rPr>
              <w:t>skills necessary to obtain, evaluate and analyse complex evidence and differing views and to</w:t>
            </w:r>
            <w:r w:rsidR="0053280C">
              <w:rPr>
                <w:rFonts w:ascii="Arial" w:hAnsi="Arial" w:cs="Arial"/>
                <w:sz w:val="20"/>
                <w:szCs w:val="20"/>
              </w:rPr>
              <w:t xml:space="preserve"> </w:t>
            </w:r>
            <w:r w:rsidR="00C55D35" w:rsidRPr="0053280C">
              <w:rPr>
                <w:rFonts w:ascii="Arial" w:hAnsi="Arial" w:cs="Arial"/>
                <w:sz w:val="20"/>
                <w:szCs w:val="20"/>
              </w:rPr>
              <w:t>weigh these appropriately in decision-making</w:t>
            </w:r>
          </w:p>
          <w:p w14:paraId="712D1A6D" w14:textId="69126375" w:rsidR="00C55D35" w:rsidRPr="0053280C" w:rsidRDefault="00C83044" w:rsidP="0053280C">
            <w:pPr>
              <w:pStyle w:val="ListParagraph"/>
              <w:numPr>
                <w:ilvl w:val="0"/>
                <w:numId w:val="45"/>
              </w:numPr>
              <w:rPr>
                <w:rFonts w:ascii="Arial" w:hAnsi="Arial" w:cs="Arial"/>
                <w:sz w:val="20"/>
                <w:szCs w:val="20"/>
              </w:rPr>
            </w:pPr>
            <w:r w:rsidRPr="0053280C">
              <w:rPr>
                <w:rFonts w:ascii="Arial" w:hAnsi="Arial" w:cs="Arial"/>
                <w:sz w:val="20"/>
                <w:szCs w:val="20"/>
              </w:rPr>
              <w:t>Demonstrate t</w:t>
            </w:r>
            <w:r w:rsidR="00C55D35" w:rsidRPr="0053280C">
              <w:rPr>
                <w:rFonts w:ascii="Arial" w:hAnsi="Arial" w:cs="Arial"/>
                <w:sz w:val="20"/>
                <w:szCs w:val="20"/>
              </w:rPr>
              <w:t>he ability to use reflection and critical analysis to examine their own practice with service users</w:t>
            </w:r>
            <w:r w:rsidR="0053280C" w:rsidRPr="0053280C">
              <w:rPr>
                <w:rFonts w:ascii="Arial" w:hAnsi="Arial" w:cs="Arial"/>
                <w:sz w:val="20"/>
                <w:szCs w:val="20"/>
              </w:rPr>
              <w:t xml:space="preserve"> </w:t>
            </w:r>
            <w:r w:rsidR="00C55D35" w:rsidRPr="0053280C">
              <w:rPr>
                <w:rFonts w:ascii="Arial" w:hAnsi="Arial" w:cs="Arial"/>
                <w:sz w:val="20"/>
                <w:szCs w:val="20"/>
              </w:rPr>
              <w:t>and families where issues of mental capacity and human rights are central to care-planning</w:t>
            </w:r>
            <w:r w:rsidR="00C55D35" w:rsidRPr="0053280C">
              <w:rPr>
                <w:rFonts w:ascii="Arial" w:hAnsi="Arial" w:cs="Arial"/>
                <w:sz w:val="20"/>
                <w:szCs w:val="20"/>
              </w:rPr>
              <w:tab/>
            </w:r>
          </w:p>
          <w:p w14:paraId="2D4EA440" w14:textId="117054B8" w:rsidR="0053280C" w:rsidRPr="0053280C" w:rsidRDefault="0053280C" w:rsidP="0053280C">
            <w:pPr>
              <w:pStyle w:val="ListParagraph"/>
              <w:rPr>
                <w:rFonts w:ascii="Arial" w:hAnsi="Arial" w:cs="Arial"/>
                <w:sz w:val="20"/>
                <w:szCs w:val="20"/>
              </w:rPr>
            </w:pPr>
          </w:p>
        </w:tc>
      </w:tr>
      <w:tr w:rsidR="00E02E60" w:rsidRPr="00DB054C" w14:paraId="1C0F75AB" w14:textId="77777777" w:rsidTr="001178E2">
        <w:tc>
          <w:tcPr>
            <w:tcW w:w="10206" w:type="dxa"/>
            <w:gridSpan w:val="10"/>
            <w:tcBorders>
              <w:bottom w:val="single" w:sz="4" w:space="0" w:color="auto"/>
            </w:tcBorders>
          </w:tcPr>
          <w:p w14:paraId="427D0FCC" w14:textId="77777777" w:rsidR="008A418E" w:rsidRPr="0053280C" w:rsidRDefault="00B865F5" w:rsidP="0053280C">
            <w:pPr>
              <w:rPr>
                <w:rFonts w:ascii="Arial" w:hAnsi="Arial" w:cs="Arial"/>
                <w:b/>
                <w:sz w:val="20"/>
                <w:szCs w:val="20"/>
              </w:rPr>
            </w:pPr>
            <w:r w:rsidRPr="0053280C">
              <w:rPr>
                <w:rFonts w:ascii="Arial" w:hAnsi="Arial" w:cs="Arial"/>
                <w:b/>
                <w:sz w:val="20"/>
                <w:szCs w:val="20"/>
              </w:rPr>
              <w:t>Learning and teaching m</w:t>
            </w:r>
            <w:r w:rsidR="00E02E60" w:rsidRPr="0053280C">
              <w:rPr>
                <w:rFonts w:ascii="Arial" w:hAnsi="Arial" w:cs="Arial"/>
                <w:b/>
                <w:sz w:val="20"/>
                <w:szCs w:val="20"/>
              </w:rPr>
              <w:t>et</w:t>
            </w:r>
            <w:r w:rsidR="00705E77" w:rsidRPr="0053280C">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BD06ACBFEE564211B570E56EF8DB0B62"/>
              </w:placeholder>
            </w:sdtPr>
            <w:sdtEndPr/>
            <w:sdtContent>
              <w:p w14:paraId="26677314" w14:textId="77777777" w:rsidR="00E02E60" w:rsidRPr="0053280C" w:rsidRDefault="00C55D35" w:rsidP="0053280C">
                <w:pPr>
                  <w:jc w:val="both"/>
                  <w:rPr>
                    <w:rFonts w:ascii="Arial" w:hAnsi="Arial" w:cs="Arial"/>
                    <w:sz w:val="20"/>
                    <w:szCs w:val="20"/>
                  </w:rPr>
                </w:pPr>
                <w:r w:rsidRPr="0053280C">
                  <w:rPr>
                    <w:rFonts w:ascii="Arial" w:hAnsi="Arial" w:cs="Arial"/>
                    <w:sz w:val="20"/>
                    <w:szCs w:val="20"/>
                  </w:rPr>
                  <w:t xml:space="preserve">The taught component uses a variety of methods building on student’s professional experience, skills and knowledge.  Learning and teaching methods include lectures, discussion groups, </w:t>
                </w:r>
                <w:proofErr w:type="gramStart"/>
                <w:r w:rsidRPr="0053280C">
                  <w:rPr>
                    <w:rFonts w:ascii="Arial" w:hAnsi="Arial" w:cs="Arial"/>
                    <w:sz w:val="20"/>
                    <w:szCs w:val="20"/>
                  </w:rPr>
                  <w:t>reflection</w:t>
                </w:r>
                <w:proofErr w:type="gramEnd"/>
                <w:r w:rsidRPr="0053280C">
                  <w:rPr>
                    <w:rFonts w:ascii="Arial" w:hAnsi="Arial" w:cs="Arial"/>
                    <w:sz w:val="20"/>
                    <w:szCs w:val="20"/>
                  </w:rPr>
                  <w:t xml:space="preserve">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Other sources of information will include programme handbook and regulations.</w:t>
                </w:r>
              </w:p>
            </w:sdtContent>
          </w:sdt>
          <w:p w14:paraId="69B69217" w14:textId="77777777" w:rsidR="009A59DE" w:rsidRPr="0053280C" w:rsidRDefault="009A59DE" w:rsidP="0053280C">
            <w:pPr>
              <w:pStyle w:val="ListParagraph"/>
              <w:ind w:left="284"/>
              <w:rPr>
                <w:rFonts w:ascii="Arial" w:hAnsi="Arial" w:cs="Arial"/>
                <w:i/>
                <w:color w:val="0070C0"/>
                <w:sz w:val="20"/>
                <w:szCs w:val="20"/>
              </w:rPr>
            </w:pPr>
          </w:p>
        </w:tc>
      </w:tr>
      <w:tr w:rsidR="00C53C55" w:rsidRPr="00DB054C" w14:paraId="2A3A8FBE" w14:textId="77777777" w:rsidTr="001178E2">
        <w:trPr>
          <w:trHeight w:val="203"/>
        </w:trPr>
        <w:tc>
          <w:tcPr>
            <w:tcW w:w="10206" w:type="dxa"/>
            <w:gridSpan w:val="10"/>
            <w:shd w:val="clear" w:color="auto" w:fill="D9D9D9" w:themeFill="background1" w:themeFillShade="D9"/>
          </w:tcPr>
          <w:p w14:paraId="1821D786" w14:textId="77777777" w:rsidR="00C53C55" w:rsidRPr="00DB054C" w:rsidRDefault="00C53C55">
            <w:pPr>
              <w:rPr>
                <w:rFonts w:ascii="Arial" w:hAnsi="Arial" w:cs="Arial"/>
                <w:i/>
                <w:color w:val="0070C0"/>
                <w:sz w:val="20"/>
                <w:szCs w:val="20"/>
              </w:rPr>
            </w:pPr>
            <w:r w:rsidRPr="00DB054C">
              <w:rPr>
                <w:rFonts w:ascii="Arial" w:hAnsi="Arial" w:cs="Arial"/>
                <w:b/>
                <w:sz w:val="20"/>
                <w:szCs w:val="20"/>
              </w:rPr>
              <w:t xml:space="preserve">Assessment </w:t>
            </w:r>
          </w:p>
          <w:p w14:paraId="6555DE35" w14:textId="77777777" w:rsidR="00C53C55" w:rsidRPr="00DB054C" w:rsidRDefault="00C53C55">
            <w:pPr>
              <w:rPr>
                <w:rFonts w:ascii="Arial" w:hAnsi="Arial" w:cs="Arial"/>
                <w:b/>
                <w:sz w:val="20"/>
                <w:szCs w:val="20"/>
              </w:rPr>
            </w:pPr>
          </w:p>
        </w:tc>
      </w:tr>
      <w:tr w:rsidR="00C53C55" w:rsidRPr="00DB054C" w14:paraId="4D0A92C3" w14:textId="77777777" w:rsidTr="001178E2">
        <w:trPr>
          <w:trHeight w:val="203"/>
        </w:trPr>
        <w:tc>
          <w:tcPr>
            <w:tcW w:w="10206" w:type="dxa"/>
            <w:gridSpan w:val="10"/>
          </w:tcPr>
          <w:p w14:paraId="2A9D3E00" w14:textId="77777777" w:rsidR="00C53C55" w:rsidRDefault="00C53C55">
            <w:pPr>
              <w:rPr>
                <w:rFonts w:ascii="Arial" w:hAnsi="Arial" w:cs="Arial"/>
                <w:b/>
                <w:sz w:val="20"/>
                <w:szCs w:val="20"/>
              </w:rPr>
            </w:pPr>
            <w:r w:rsidRPr="00DB054C">
              <w:rPr>
                <w:rFonts w:ascii="Arial" w:hAnsi="Arial" w:cs="Arial"/>
                <w:b/>
                <w:sz w:val="20"/>
                <w:szCs w:val="20"/>
              </w:rPr>
              <w:t>Formative assessment</w:t>
            </w:r>
            <w:r w:rsidR="00E26CCF">
              <w:rPr>
                <w:rFonts w:ascii="Arial" w:hAnsi="Arial" w:cs="Arial"/>
                <w:b/>
                <w:sz w:val="20"/>
                <w:szCs w:val="20"/>
              </w:rPr>
              <w:t>/feedback</w:t>
            </w:r>
            <w:r w:rsidR="00327A6B" w:rsidRPr="00DB054C">
              <w:rPr>
                <w:rFonts w:ascii="Arial" w:hAnsi="Arial" w:cs="Arial"/>
                <w:b/>
                <w:sz w:val="20"/>
                <w:szCs w:val="20"/>
              </w:rPr>
              <w:t xml:space="preserve"> </w:t>
            </w:r>
          </w:p>
          <w:sdt>
            <w:sdtPr>
              <w:rPr>
                <w:rFonts w:ascii="Arial" w:hAnsi="Arial" w:cs="Arial"/>
                <w:sz w:val="20"/>
                <w:szCs w:val="20"/>
              </w:rPr>
              <w:alias w:val="Formative_assessment"/>
              <w:tag w:val="Formative_assessment"/>
              <w:id w:val="-1913769062"/>
              <w:lock w:val="sdtLocked"/>
              <w:placeholder>
                <w:docPart w:val="5216E7E0142D44CBAD7AE5B5C8A4562E"/>
              </w:placeholder>
            </w:sdtPr>
            <w:sdtEndPr/>
            <w:sdtContent>
              <w:p w14:paraId="23836136" w14:textId="77777777" w:rsidR="00E11A8E" w:rsidRPr="00C83044" w:rsidRDefault="00E11A8E" w:rsidP="00E11A8E">
                <w:pPr>
                  <w:rPr>
                    <w:rFonts w:ascii="Arial" w:hAnsi="Arial" w:cs="Arial"/>
                    <w:sz w:val="20"/>
                    <w:szCs w:val="20"/>
                  </w:rPr>
                </w:pPr>
                <w:r w:rsidRPr="00C83044">
                  <w:rPr>
                    <w:rFonts w:ascii="Arial" w:hAnsi="Arial" w:cs="Arial"/>
                    <w:sz w:val="20"/>
                    <w:szCs w:val="20"/>
                  </w:rPr>
                  <w:t xml:space="preserve">Group and personal tutorials on presenting their assignment. </w:t>
                </w:r>
              </w:p>
              <w:p w14:paraId="02352CF6" w14:textId="77777777" w:rsidR="00E131DC" w:rsidRPr="00C83044" w:rsidRDefault="00B424AC" w:rsidP="00C83044">
                <w:pPr>
                  <w:rPr>
                    <w:rFonts w:ascii="Arial" w:hAnsi="Arial" w:cs="Arial"/>
                    <w:sz w:val="20"/>
                    <w:szCs w:val="20"/>
                  </w:rPr>
                </w:pPr>
              </w:p>
            </w:sdtContent>
          </w:sdt>
        </w:tc>
      </w:tr>
      <w:tr w:rsidR="001C7146" w:rsidRPr="00DB054C" w14:paraId="6BCDD32B" w14:textId="77777777" w:rsidTr="001178E2">
        <w:tc>
          <w:tcPr>
            <w:tcW w:w="5322" w:type="dxa"/>
            <w:gridSpan w:val="6"/>
          </w:tcPr>
          <w:p w14:paraId="29AD21EE" w14:textId="77777777" w:rsidR="008A418E" w:rsidRDefault="001C7146" w:rsidP="00F6762D">
            <w:pPr>
              <w:rPr>
                <w:rFonts w:ascii="Arial" w:hAnsi="Arial" w:cs="Arial"/>
                <w:b/>
                <w:sz w:val="20"/>
                <w:szCs w:val="20"/>
              </w:rPr>
            </w:pPr>
            <w:r w:rsidRPr="00DB054C">
              <w:rPr>
                <w:rFonts w:ascii="Arial" w:hAnsi="Arial" w:cs="Arial"/>
                <w:b/>
                <w:sz w:val="20"/>
                <w:szCs w:val="20"/>
              </w:rPr>
              <w:t>Summative</w:t>
            </w:r>
            <w:r w:rsidR="009845A4" w:rsidRPr="00DB054C">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4A5637E1B31A4BED983D186F44884CF3"/>
              </w:placeholder>
            </w:sdtPr>
            <w:sdtEndPr/>
            <w:sdtContent>
              <w:p w14:paraId="5371F422" w14:textId="77777777" w:rsidR="001C7146" w:rsidRPr="00DB054C" w:rsidRDefault="00A90466" w:rsidP="00F6762D">
                <w:pPr>
                  <w:rPr>
                    <w:rFonts w:ascii="Arial" w:hAnsi="Arial" w:cs="Arial"/>
                    <w:sz w:val="20"/>
                    <w:szCs w:val="20"/>
                  </w:rPr>
                </w:pPr>
                <w:r w:rsidRPr="00A90466">
                  <w:rPr>
                    <w:rFonts w:ascii="Arial" w:hAnsi="Arial" w:cs="Arial"/>
                    <w:sz w:val="20"/>
                    <w:szCs w:val="20"/>
                  </w:rPr>
                  <w:t xml:space="preserve">ILOs 1 to </w:t>
                </w:r>
                <w:r>
                  <w:rPr>
                    <w:rFonts w:ascii="Arial" w:hAnsi="Arial" w:cs="Arial"/>
                    <w:sz w:val="20"/>
                    <w:szCs w:val="20"/>
                  </w:rPr>
                  <w:t>3</w:t>
                </w:r>
                <w:r w:rsidRPr="00A90466">
                  <w:rPr>
                    <w:rFonts w:ascii="Arial" w:hAnsi="Arial" w:cs="Arial"/>
                    <w:sz w:val="20"/>
                    <w:szCs w:val="20"/>
                  </w:rPr>
                  <w:t xml:space="preserve"> will </w:t>
                </w:r>
                <w:r w:rsidR="00C83044">
                  <w:rPr>
                    <w:rFonts w:ascii="Arial" w:hAnsi="Arial" w:cs="Arial"/>
                    <w:sz w:val="20"/>
                    <w:szCs w:val="20"/>
                  </w:rPr>
                  <w:t xml:space="preserve">assessed via 100% </w:t>
                </w:r>
                <w:r w:rsidRPr="00A90466">
                  <w:rPr>
                    <w:rFonts w:ascii="Arial" w:hAnsi="Arial" w:cs="Arial"/>
                    <w:sz w:val="20"/>
                    <w:szCs w:val="20"/>
                  </w:rPr>
                  <w:t xml:space="preserve">coursework </w:t>
                </w:r>
              </w:p>
            </w:sdtContent>
          </w:sdt>
          <w:p w14:paraId="55AFA5A0" w14:textId="77777777" w:rsidR="001C7146" w:rsidRPr="00DB054C" w:rsidRDefault="001C7146" w:rsidP="00F6762D">
            <w:pPr>
              <w:rPr>
                <w:rFonts w:ascii="Arial" w:hAnsi="Arial" w:cs="Arial"/>
                <w:i/>
                <w:color w:val="0070C0"/>
                <w:sz w:val="20"/>
                <w:szCs w:val="20"/>
              </w:rPr>
            </w:pPr>
          </w:p>
          <w:p w14:paraId="4E71CCD5" w14:textId="77777777" w:rsidR="001C7146" w:rsidRPr="00DB054C" w:rsidRDefault="001C7146" w:rsidP="00F6762D">
            <w:pPr>
              <w:tabs>
                <w:tab w:val="left" w:pos="426"/>
              </w:tabs>
              <w:ind w:firstLine="45"/>
              <w:rPr>
                <w:rFonts w:ascii="Arial" w:hAnsi="Arial" w:cs="Arial"/>
                <w:i/>
                <w:color w:val="FF0000"/>
                <w:sz w:val="20"/>
                <w:szCs w:val="20"/>
              </w:rPr>
            </w:pPr>
          </w:p>
        </w:tc>
        <w:tc>
          <w:tcPr>
            <w:tcW w:w="4884" w:type="dxa"/>
            <w:gridSpan w:val="4"/>
          </w:tcPr>
          <w:p w14:paraId="7ECBDBD2" w14:textId="77777777" w:rsidR="00A90466" w:rsidRDefault="001C7146" w:rsidP="00F6762D">
            <w:pPr>
              <w:rPr>
                <w:rFonts w:ascii="Arial" w:hAnsi="Arial" w:cs="Arial"/>
                <w:b/>
                <w:sz w:val="20"/>
                <w:szCs w:val="20"/>
              </w:rPr>
            </w:pPr>
            <w:r w:rsidRPr="00DB054C">
              <w:rPr>
                <w:rFonts w:ascii="Arial" w:hAnsi="Arial" w:cs="Arial"/>
                <w:b/>
                <w:sz w:val="20"/>
                <w:szCs w:val="20"/>
              </w:rPr>
              <w:t>Indicative</w:t>
            </w:r>
            <w:r w:rsidR="009845A4" w:rsidRPr="00DB054C">
              <w:rPr>
                <w:rFonts w:ascii="Arial" w:hAnsi="Arial" w:cs="Arial"/>
                <w:b/>
                <w:sz w:val="20"/>
                <w:szCs w:val="20"/>
              </w:rPr>
              <w:t xml:space="preserve"> assessment</w:t>
            </w:r>
          </w:p>
          <w:sdt>
            <w:sdtPr>
              <w:rPr>
                <w:rFonts w:ascii="Arial" w:hAnsi="Arial" w:cs="Arial"/>
                <w:sz w:val="20"/>
                <w:szCs w:val="20"/>
              </w:rPr>
              <w:alias w:val="Indicative_assessment"/>
              <w:tag w:val="Indicative_assessment"/>
              <w:id w:val="1334652397"/>
              <w:lock w:val="sdtLocked"/>
              <w:placeholder>
                <w:docPart w:val="042F53A1A4F04287879E5FCFE9F539B2"/>
              </w:placeholder>
            </w:sdtPr>
            <w:sdtEndPr/>
            <w:sdtContent>
              <w:p w14:paraId="6DBCFC53" w14:textId="5C57283C" w:rsidR="001C7146" w:rsidRPr="008776F1" w:rsidRDefault="00A90466" w:rsidP="00F6762D">
                <w:pPr>
                  <w:rPr>
                    <w:rFonts w:ascii="Arial" w:hAnsi="Arial" w:cs="Arial"/>
                    <w:sz w:val="20"/>
                    <w:szCs w:val="20"/>
                  </w:rPr>
                </w:pPr>
                <w:r w:rsidRPr="00A90466">
                  <w:rPr>
                    <w:rFonts w:ascii="Arial" w:hAnsi="Arial" w:cs="Arial"/>
                    <w:sz w:val="20"/>
                    <w:szCs w:val="20"/>
                  </w:rPr>
                  <w:t xml:space="preserve">Coursework will focus on the students planning, implementation and analysis of a complex situation that examines the student’s professional practice at </w:t>
                </w:r>
                <w:r w:rsidRPr="00A90466">
                  <w:rPr>
                    <w:rFonts w:ascii="Arial" w:hAnsi="Arial" w:cs="Arial"/>
                    <w:sz w:val="20"/>
                    <w:szCs w:val="20"/>
                  </w:rPr>
                  <w:lastRenderedPageBreak/>
                  <w:t>a structural and individual level and evidences reflective applied learning</w:t>
                </w:r>
                <w:r w:rsidR="003567BC">
                  <w:rPr>
                    <w:rFonts w:ascii="Arial" w:hAnsi="Arial" w:cs="Arial"/>
                    <w:sz w:val="20"/>
                    <w:szCs w:val="20"/>
                  </w:rPr>
                  <w:t xml:space="preserve"> (equivalent </w:t>
                </w:r>
                <w:r w:rsidR="00704624">
                  <w:rPr>
                    <w:rFonts w:ascii="Arial" w:hAnsi="Arial" w:cs="Arial"/>
                    <w:sz w:val="20"/>
                    <w:szCs w:val="20"/>
                  </w:rPr>
                  <w:t xml:space="preserve">3000 </w:t>
                </w:r>
                <w:r w:rsidR="00C83044">
                  <w:rPr>
                    <w:rFonts w:ascii="Arial" w:hAnsi="Arial" w:cs="Arial"/>
                    <w:sz w:val="20"/>
                    <w:szCs w:val="20"/>
                  </w:rPr>
                  <w:t xml:space="preserve">words) </w:t>
                </w:r>
              </w:p>
            </w:sdtContent>
          </w:sdt>
          <w:p w14:paraId="0628F1B8" w14:textId="77777777" w:rsidR="009A59DE" w:rsidRPr="00DB054C" w:rsidRDefault="009A59DE" w:rsidP="00A90466">
            <w:pPr>
              <w:rPr>
                <w:rFonts w:ascii="Arial" w:hAnsi="Arial" w:cs="Arial"/>
                <w:b/>
                <w:i/>
                <w:color w:val="FF0000"/>
                <w:sz w:val="20"/>
                <w:szCs w:val="20"/>
              </w:rPr>
            </w:pPr>
          </w:p>
        </w:tc>
      </w:tr>
      <w:tr w:rsidR="00C35B42" w:rsidRPr="00DB054C" w14:paraId="4411B91E" w14:textId="77777777" w:rsidTr="001178E2">
        <w:tc>
          <w:tcPr>
            <w:tcW w:w="10206" w:type="dxa"/>
            <w:gridSpan w:val="10"/>
          </w:tcPr>
          <w:p w14:paraId="522B02B8" w14:textId="77777777" w:rsidR="008A418E" w:rsidRDefault="00A62D6A" w:rsidP="00F6762D">
            <w:pPr>
              <w:rPr>
                <w:rFonts w:ascii="Arial" w:hAnsi="Arial" w:cs="Arial"/>
                <w:b/>
                <w:sz w:val="20"/>
                <w:szCs w:val="20"/>
              </w:rPr>
            </w:pPr>
            <w:r w:rsidRPr="00DB054C">
              <w:rPr>
                <w:rFonts w:ascii="Arial" w:hAnsi="Arial" w:cs="Arial"/>
                <w:b/>
                <w:sz w:val="20"/>
                <w:szCs w:val="20"/>
              </w:rPr>
              <w:lastRenderedPageBreak/>
              <w:t>Indicative unit content</w:t>
            </w:r>
          </w:p>
          <w:p w14:paraId="57142E79" w14:textId="77777777" w:rsidR="00A90466" w:rsidRDefault="00A90466" w:rsidP="00F6762D">
            <w:pPr>
              <w:rPr>
                <w:rFonts w:ascii="Arial" w:hAnsi="Arial" w:cs="Arial"/>
                <w:b/>
                <w:sz w:val="20"/>
                <w:szCs w:val="20"/>
              </w:rPr>
            </w:pPr>
          </w:p>
          <w:sdt>
            <w:sdtPr>
              <w:rPr>
                <w:rFonts w:ascii="Arial" w:hAnsi="Arial" w:cs="Arial"/>
                <w:sz w:val="20"/>
                <w:szCs w:val="20"/>
              </w:rPr>
              <w:alias w:val="Indicative_unit_content"/>
              <w:tag w:val="Indicative_unit_content"/>
              <w:id w:val="2053876360"/>
              <w:lock w:val="sdtLocked"/>
              <w:placeholder>
                <w:docPart w:val="1386AA730C6C4474957A334C14D0FD51"/>
              </w:placeholder>
            </w:sdtPr>
            <w:sdtEndPr/>
            <w:sdtContent>
              <w:p w14:paraId="3C47CBCC"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The legislative framework for working with adults where mental capacity is an issue</w:t>
                </w:r>
              </w:p>
              <w:p w14:paraId="296223E8"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Assessment of capacity in vulnerable individuals</w:t>
                </w:r>
              </w:p>
              <w:p w14:paraId="35084A1B" w14:textId="77777777" w:rsidR="00C83044"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Understanding of and ability to make decisions in circumstances where people are unable to make them for</w:t>
                </w:r>
              </w:p>
              <w:p w14:paraId="1A0FCAF2" w14:textId="77777777" w:rsidR="00A90466" w:rsidRPr="00A90466" w:rsidRDefault="00C83044" w:rsidP="00A90466">
                <w:pPr>
                  <w:rPr>
                    <w:rFonts w:ascii="Arial" w:hAnsi="Arial" w:cs="Arial"/>
                    <w:sz w:val="20"/>
                    <w:szCs w:val="20"/>
                  </w:rPr>
                </w:pPr>
                <w:r>
                  <w:rPr>
                    <w:rFonts w:ascii="Arial" w:hAnsi="Arial" w:cs="Arial"/>
                    <w:sz w:val="20"/>
                    <w:szCs w:val="20"/>
                  </w:rPr>
                  <w:t xml:space="preserve"> </w:t>
                </w:r>
                <w:r w:rsidR="00A90466" w:rsidRPr="00A90466">
                  <w:rPr>
                    <w:rFonts w:ascii="Arial" w:hAnsi="Arial" w:cs="Arial"/>
                    <w:sz w:val="20"/>
                    <w:szCs w:val="20"/>
                  </w:rPr>
                  <w:t xml:space="preserve"> </w:t>
                </w:r>
                <w:r>
                  <w:rPr>
                    <w:rFonts w:ascii="Arial" w:hAnsi="Arial" w:cs="Arial"/>
                    <w:sz w:val="20"/>
                    <w:szCs w:val="20"/>
                  </w:rPr>
                  <w:t xml:space="preserve"> </w:t>
                </w:r>
                <w:r w:rsidR="00A90466" w:rsidRPr="00A90466">
                  <w:rPr>
                    <w:rFonts w:ascii="Arial" w:hAnsi="Arial" w:cs="Arial"/>
                    <w:sz w:val="20"/>
                    <w:szCs w:val="20"/>
                  </w:rPr>
                  <w:t xml:space="preserve">themselves </w:t>
                </w:r>
              </w:p>
              <w:p w14:paraId="6AE97749"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 xml:space="preserve">Professional values and ethics in advancing human rights </w:t>
                </w:r>
              </w:p>
              <w:p w14:paraId="19920F67"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Critical reflection on complex practice</w:t>
                </w:r>
              </w:p>
              <w:p w14:paraId="13659AD8"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Reviewing knowledge and theoretical frameworks relevant to professional practice</w:t>
                </w:r>
              </w:p>
              <w:p w14:paraId="3BF1FB54"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Developing a systematic use of knowledge and skills to support problem solving in complex and unpredictable situations</w:t>
                </w:r>
              </w:p>
              <w:p w14:paraId="4D439B75"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Understanding of and working with diversity</w:t>
                </w:r>
              </w:p>
              <w:p w14:paraId="35AFBE75" w14:textId="77777777" w:rsidR="00A90466" w:rsidRPr="00A90466" w:rsidRDefault="00A90466" w:rsidP="00A90466">
                <w:pPr>
                  <w:rPr>
                    <w:rFonts w:ascii="Arial" w:hAnsi="Arial" w:cs="Arial"/>
                    <w:sz w:val="20"/>
                    <w:szCs w:val="20"/>
                  </w:rPr>
                </w:pPr>
                <w:r>
                  <w:rPr>
                    <w:rFonts w:ascii="Arial" w:hAnsi="Arial" w:cs="Arial"/>
                    <w:sz w:val="20"/>
                    <w:szCs w:val="20"/>
                  </w:rPr>
                  <w:t xml:space="preserve">• </w:t>
                </w:r>
                <w:proofErr w:type="spellStart"/>
                <w:r w:rsidRPr="00A90466">
                  <w:rPr>
                    <w:rFonts w:ascii="Arial" w:hAnsi="Arial" w:cs="Arial"/>
                    <w:sz w:val="20"/>
                    <w:szCs w:val="20"/>
                  </w:rPr>
                  <w:t>Interprofessional</w:t>
                </w:r>
                <w:proofErr w:type="spellEnd"/>
                <w:r w:rsidRPr="00A90466">
                  <w:rPr>
                    <w:rFonts w:ascii="Arial" w:hAnsi="Arial" w:cs="Arial"/>
                    <w:sz w:val="20"/>
                    <w:szCs w:val="20"/>
                  </w:rPr>
                  <w:t xml:space="preserve"> and collaborative working in professional practice</w:t>
                </w:r>
              </w:p>
              <w:p w14:paraId="322A5802" w14:textId="77777777" w:rsidR="00A90466" w:rsidRPr="00A90466"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Other legislation relevant to the professional role e.g. Human Rights, Community Care</w:t>
                </w:r>
                <w:r>
                  <w:rPr>
                    <w:rFonts w:ascii="Arial" w:hAnsi="Arial" w:cs="Arial"/>
                    <w:sz w:val="20"/>
                    <w:szCs w:val="20"/>
                  </w:rPr>
                  <w:t>, Equality and Diversity</w:t>
                </w:r>
              </w:p>
              <w:p w14:paraId="1D7F25D6" w14:textId="77777777" w:rsidR="00C35B42" w:rsidRPr="008776F1" w:rsidRDefault="00A90466" w:rsidP="00A90466">
                <w:pPr>
                  <w:rPr>
                    <w:rFonts w:ascii="Arial" w:hAnsi="Arial" w:cs="Arial"/>
                    <w:sz w:val="20"/>
                    <w:szCs w:val="20"/>
                  </w:rPr>
                </w:pPr>
                <w:r>
                  <w:rPr>
                    <w:rFonts w:ascii="Arial" w:hAnsi="Arial" w:cs="Arial"/>
                    <w:sz w:val="20"/>
                    <w:szCs w:val="20"/>
                  </w:rPr>
                  <w:t xml:space="preserve">• </w:t>
                </w:r>
                <w:r w:rsidRPr="00A90466">
                  <w:rPr>
                    <w:rFonts w:ascii="Arial" w:hAnsi="Arial" w:cs="Arial"/>
                    <w:sz w:val="20"/>
                    <w:szCs w:val="20"/>
                  </w:rPr>
                  <w:t>National and local policies, guidance and procedures relating to mental capacity functions.</w:t>
                </w:r>
              </w:p>
            </w:sdtContent>
          </w:sdt>
          <w:p w14:paraId="31DB45CE" w14:textId="77777777" w:rsidR="00ED3B00" w:rsidRPr="00DB054C" w:rsidRDefault="00ED3B00" w:rsidP="00A90466">
            <w:pPr>
              <w:pStyle w:val="ListParagraph"/>
              <w:ind w:left="284"/>
              <w:rPr>
                <w:rFonts w:ascii="Arial" w:hAnsi="Arial" w:cs="Arial"/>
                <w:sz w:val="20"/>
                <w:szCs w:val="20"/>
              </w:rPr>
            </w:pPr>
          </w:p>
        </w:tc>
      </w:tr>
      <w:tr w:rsidR="003947B0" w:rsidRPr="00DB054C" w14:paraId="39D2330C" w14:textId="77777777" w:rsidTr="001178E2">
        <w:tc>
          <w:tcPr>
            <w:tcW w:w="10206" w:type="dxa"/>
            <w:gridSpan w:val="10"/>
          </w:tcPr>
          <w:p w14:paraId="76F78019" w14:textId="77777777" w:rsidR="008A418E" w:rsidRDefault="003947B0">
            <w:pPr>
              <w:rPr>
                <w:rFonts w:ascii="Arial" w:hAnsi="Arial" w:cs="Arial"/>
                <w:b/>
                <w:sz w:val="20"/>
                <w:szCs w:val="20"/>
              </w:rPr>
            </w:pPr>
            <w:r w:rsidRPr="00DB054C">
              <w:rPr>
                <w:rFonts w:ascii="Arial" w:hAnsi="Arial" w:cs="Arial"/>
                <w:b/>
                <w:sz w:val="20"/>
                <w:szCs w:val="20"/>
              </w:rPr>
              <w:t>Indicative learning resources</w:t>
            </w:r>
          </w:p>
          <w:p w14:paraId="0FFA34DF" w14:textId="77777777" w:rsidR="00A90466" w:rsidRDefault="00A90466">
            <w:pPr>
              <w:rPr>
                <w:rFonts w:ascii="Arial" w:hAnsi="Arial" w:cs="Arial"/>
                <w:b/>
                <w:sz w:val="20"/>
                <w:szCs w:val="20"/>
              </w:rPr>
            </w:pPr>
          </w:p>
          <w:sdt>
            <w:sdtPr>
              <w:rPr>
                <w:rFonts w:ascii="Arial" w:hAnsi="Arial" w:cs="Arial"/>
                <w:sz w:val="20"/>
                <w:szCs w:val="20"/>
              </w:rPr>
              <w:alias w:val="Indicative_learning_resources"/>
              <w:tag w:val="Indicative_learning_resources"/>
              <w:id w:val="-102104165"/>
              <w:lock w:val="sdtLocked"/>
              <w:placeholder>
                <w:docPart w:val="CDBF0FBF00464D7F93F7947947B0BE55"/>
              </w:placeholder>
            </w:sdtPr>
            <w:sdtEndPr/>
            <w:sdtContent>
              <w:p w14:paraId="0CCB172C" w14:textId="7AC3473A" w:rsidR="00704624" w:rsidRPr="006B38D8" w:rsidRDefault="00704624" w:rsidP="00704624">
                <w:pPr>
                  <w:rPr>
                    <w:rFonts w:ascii="Arial" w:hAnsi="Arial" w:cs="Arial"/>
                    <w:sz w:val="20"/>
                    <w:szCs w:val="20"/>
                  </w:rPr>
                </w:pPr>
                <w:r w:rsidRPr="006B38D8">
                  <w:rPr>
                    <w:rFonts w:ascii="Arial" w:hAnsi="Arial" w:cs="Arial"/>
                    <w:sz w:val="20"/>
                    <w:szCs w:val="20"/>
                  </w:rPr>
                  <w:t xml:space="preserve">Ashton, G, &amp; </w:t>
                </w:r>
                <w:proofErr w:type="spellStart"/>
                <w:r w:rsidRPr="006B38D8">
                  <w:rPr>
                    <w:rFonts w:ascii="Arial" w:hAnsi="Arial" w:cs="Arial"/>
                    <w:sz w:val="20"/>
                    <w:szCs w:val="20"/>
                  </w:rPr>
                  <w:t>Bielanska</w:t>
                </w:r>
                <w:proofErr w:type="spellEnd"/>
                <w:r w:rsidRPr="006B38D8">
                  <w:rPr>
                    <w:rFonts w:ascii="Arial" w:hAnsi="Arial" w:cs="Arial"/>
                    <w:sz w:val="20"/>
                    <w:szCs w:val="20"/>
                  </w:rPr>
                  <w:t xml:space="preserve">, C. 2014. </w:t>
                </w:r>
                <w:r w:rsidRPr="001B4C4C">
                  <w:rPr>
                    <w:rFonts w:ascii="Arial" w:hAnsi="Arial"/>
                    <w:sz w:val="20"/>
                  </w:rPr>
                  <w:t>Elderly people and the Law</w:t>
                </w:r>
                <w:r w:rsidRPr="006B38D8">
                  <w:rPr>
                    <w:rFonts w:ascii="Arial" w:hAnsi="Arial" w:cs="Arial"/>
                    <w:sz w:val="20"/>
                    <w:szCs w:val="20"/>
                  </w:rPr>
                  <w:t xml:space="preserve"> 2nd Edition. Bristol: </w:t>
                </w:r>
                <w:proofErr w:type="spellStart"/>
                <w:r w:rsidRPr="006B38D8">
                  <w:rPr>
                    <w:rFonts w:ascii="Arial" w:hAnsi="Arial" w:cs="Arial"/>
                    <w:sz w:val="20"/>
                    <w:szCs w:val="20"/>
                  </w:rPr>
                  <w:t>Jordans</w:t>
                </w:r>
                <w:proofErr w:type="spellEnd"/>
                <w:r w:rsidRPr="006B38D8">
                  <w:rPr>
                    <w:rFonts w:ascii="Arial" w:hAnsi="Arial" w:cs="Arial"/>
                    <w:sz w:val="20"/>
                    <w:szCs w:val="20"/>
                  </w:rPr>
                  <w:t>.</w:t>
                </w:r>
              </w:p>
              <w:p w14:paraId="6644A363" w14:textId="77777777" w:rsidR="00704624" w:rsidRPr="006B38D8" w:rsidRDefault="00704624" w:rsidP="00704624">
                <w:pPr>
                  <w:rPr>
                    <w:rFonts w:ascii="Arial" w:hAnsi="Arial" w:cs="Arial"/>
                    <w:sz w:val="20"/>
                    <w:szCs w:val="20"/>
                  </w:rPr>
                </w:pPr>
              </w:p>
              <w:p w14:paraId="723CF3D7" w14:textId="309085DD" w:rsidR="00704624" w:rsidRPr="006B38D8" w:rsidRDefault="00704624" w:rsidP="00704624">
                <w:pPr>
                  <w:rPr>
                    <w:rFonts w:ascii="Arial" w:hAnsi="Arial" w:cs="Arial"/>
                    <w:sz w:val="20"/>
                    <w:szCs w:val="20"/>
                  </w:rPr>
                </w:pPr>
                <w:r w:rsidRPr="006B38D8">
                  <w:rPr>
                    <w:rFonts w:ascii="Arial" w:hAnsi="Arial" w:cs="Arial"/>
                    <w:sz w:val="20"/>
                    <w:szCs w:val="20"/>
                  </w:rPr>
                  <w:t xml:space="preserve">Ashton, G. 2015. </w:t>
                </w:r>
                <w:r w:rsidRPr="001B4C4C">
                  <w:rPr>
                    <w:rFonts w:ascii="Arial" w:hAnsi="Arial"/>
                    <w:sz w:val="20"/>
                  </w:rPr>
                  <w:t>Mental capacity; law and practice.</w:t>
                </w:r>
                <w:r w:rsidRPr="006B38D8">
                  <w:rPr>
                    <w:rFonts w:ascii="Arial" w:hAnsi="Arial" w:cs="Arial"/>
                    <w:sz w:val="20"/>
                    <w:szCs w:val="20"/>
                  </w:rPr>
                  <w:t xml:space="preserve"> 3rd Edition. Bristol: </w:t>
                </w:r>
                <w:proofErr w:type="spellStart"/>
                <w:r w:rsidRPr="006B38D8">
                  <w:rPr>
                    <w:rFonts w:ascii="Arial" w:hAnsi="Arial" w:cs="Arial"/>
                    <w:sz w:val="20"/>
                    <w:szCs w:val="20"/>
                  </w:rPr>
                  <w:t>Jordans</w:t>
                </w:r>
                <w:proofErr w:type="spellEnd"/>
                <w:r w:rsidRPr="006B38D8">
                  <w:rPr>
                    <w:rFonts w:ascii="Arial" w:hAnsi="Arial" w:cs="Arial"/>
                    <w:sz w:val="20"/>
                    <w:szCs w:val="20"/>
                  </w:rPr>
                  <w:t>.</w:t>
                </w:r>
              </w:p>
              <w:p w14:paraId="27636802" w14:textId="77777777" w:rsidR="00704624" w:rsidRPr="006B38D8" w:rsidRDefault="00704624" w:rsidP="00704624">
                <w:pPr>
                  <w:rPr>
                    <w:rFonts w:ascii="Arial" w:hAnsi="Arial" w:cs="Arial"/>
                    <w:sz w:val="20"/>
                    <w:szCs w:val="20"/>
                  </w:rPr>
                </w:pPr>
              </w:p>
              <w:p w14:paraId="2B99D398" w14:textId="336C4AA0" w:rsidR="00704624" w:rsidRPr="006B38D8" w:rsidRDefault="00704624" w:rsidP="00704624">
                <w:pPr>
                  <w:rPr>
                    <w:rFonts w:ascii="Arial" w:hAnsi="Arial" w:cs="Arial"/>
                    <w:sz w:val="20"/>
                    <w:szCs w:val="20"/>
                  </w:rPr>
                </w:pPr>
                <w:r w:rsidRPr="006B38D8">
                  <w:rPr>
                    <w:rFonts w:ascii="Arial" w:hAnsi="Arial" w:cs="Arial"/>
                    <w:sz w:val="20"/>
                    <w:szCs w:val="20"/>
                  </w:rPr>
                  <w:t xml:space="preserve">Bartlett, P. &amp; </w:t>
                </w:r>
                <w:proofErr w:type="spellStart"/>
                <w:r w:rsidRPr="006B38D8">
                  <w:rPr>
                    <w:rFonts w:ascii="Arial" w:hAnsi="Arial" w:cs="Arial"/>
                    <w:sz w:val="20"/>
                    <w:szCs w:val="20"/>
                  </w:rPr>
                  <w:t>Sandland</w:t>
                </w:r>
                <w:proofErr w:type="spellEnd"/>
                <w:r w:rsidRPr="006B38D8">
                  <w:rPr>
                    <w:rFonts w:ascii="Arial" w:hAnsi="Arial" w:cs="Arial"/>
                    <w:sz w:val="20"/>
                    <w:szCs w:val="20"/>
                  </w:rPr>
                  <w:t>, R., 2014.  Mental Health Law: Policy and Practice. 4th Edition. Oxford: OUP.</w:t>
                </w:r>
              </w:p>
              <w:p w14:paraId="475730E8" w14:textId="77777777" w:rsidR="00704624" w:rsidRPr="006B38D8" w:rsidRDefault="00704624" w:rsidP="00704624">
                <w:pPr>
                  <w:rPr>
                    <w:rFonts w:ascii="Arial" w:hAnsi="Arial" w:cs="Arial"/>
                    <w:sz w:val="20"/>
                    <w:szCs w:val="20"/>
                  </w:rPr>
                </w:pPr>
              </w:p>
              <w:p w14:paraId="76FC0114" w14:textId="598605B5" w:rsidR="00704624" w:rsidRPr="006B38D8" w:rsidRDefault="00704624" w:rsidP="00704624">
                <w:pPr>
                  <w:rPr>
                    <w:rFonts w:ascii="Arial" w:hAnsi="Arial" w:cs="Arial"/>
                    <w:sz w:val="20"/>
                    <w:szCs w:val="20"/>
                  </w:rPr>
                </w:pPr>
                <w:r w:rsidRPr="006B38D8">
                  <w:rPr>
                    <w:rFonts w:ascii="Arial" w:hAnsi="Arial" w:cs="Arial"/>
                    <w:sz w:val="20"/>
                    <w:szCs w:val="20"/>
                  </w:rPr>
                  <w:t xml:space="preserve">Barber, P., Brown, R. &amp; Martin, </w:t>
                </w:r>
                <w:proofErr w:type="gramStart"/>
                <w:r w:rsidRPr="006B38D8">
                  <w:rPr>
                    <w:rFonts w:ascii="Arial" w:hAnsi="Arial" w:cs="Arial"/>
                    <w:sz w:val="20"/>
                    <w:szCs w:val="20"/>
                  </w:rPr>
                  <w:t>D</w:t>
                </w:r>
                <w:proofErr w:type="gramEnd"/>
                <w:r w:rsidRPr="006B38D8">
                  <w:rPr>
                    <w:rFonts w:ascii="Arial" w:hAnsi="Arial" w:cs="Arial"/>
                    <w:sz w:val="20"/>
                    <w:szCs w:val="20"/>
                  </w:rPr>
                  <w:t xml:space="preserve">. 2015. </w:t>
                </w:r>
                <w:r w:rsidRPr="001B4C4C">
                  <w:rPr>
                    <w:rFonts w:ascii="Arial" w:hAnsi="Arial"/>
                    <w:sz w:val="20"/>
                  </w:rPr>
                  <w:t>The Mental Capacity Act</w:t>
                </w:r>
                <w:r w:rsidRPr="006B38D8">
                  <w:rPr>
                    <w:rFonts w:ascii="Arial" w:hAnsi="Arial" w:cs="Arial"/>
                    <w:sz w:val="20"/>
                    <w:szCs w:val="20"/>
                  </w:rPr>
                  <w:t xml:space="preserve"> 2005;</w:t>
                </w:r>
                <w:r w:rsidRPr="001B4C4C">
                  <w:rPr>
                    <w:rFonts w:ascii="Arial" w:hAnsi="Arial"/>
                    <w:sz w:val="20"/>
                  </w:rPr>
                  <w:t xml:space="preserve"> A </w:t>
                </w:r>
                <w:r w:rsidRPr="006B38D8">
                  <w:rPr>
                    <w:rFonts w:ascii="Arial" w:hAnsi="Arial" w:cs="Arial"/>
                    <w:sz w:val="20"/>
                    <w:szCs w:val="20"/>
                  </w:rPr>
                  <w:t>Guide</w:t>
                </w:r>
                <w:r w:rsidRPr="001B4C4C">
                  <w:rPr>
                    <w:rFonts w:ascii="Arial" w:hAnsi="Arial"/>
                    <w:sz w:val="20"/>
                  </w:rPr>
                  <w:t xml:space="preserve"> for </w:t>
                </w:r>
                <w:r w:rsidRPr="006B38D8">
                  <w:rPr>
                    <w:rFonts w:ascii="Arial" w:hAnsi="Arial" w:cs="Arial"/>
                    <w:sz w:val="20"/>
                    <w:szCs w:val="20"/>
                  </w:rPr>
                  <w:t xml:space="preserve">Practice 3rd Edition.  Exeter: Learning Matters. </w:t>
                </w:r>
              </w:p>
              <w:p w14:paraId="3CC26370" w14:textId="77777777" w:rsidR="00704624" w:rsidRPr="006B38D8" w:rsidRDefault="00704624" w:rsidP="00704624">
                <w:pPr>
                  <w:rPr>
                    <w:rFonts w:ascii="Arial" w:hAnsi="Arial" w:cs="Arial"/>
                    <w:sz w:val="20"/>
                    <w:szCs w:val="20"/>
                  </w:rPr>
                </w:pPr>
              </w:p>
              <w:p w14:paraId="086D8D3E" w14:textId="0595DA2F" w:rsidR="00704624" w:rsidRPr="006B38D8" w:rsidRDefault="00704624" w:rsidP="00704624">
                <w:pPr>
                  <w:rPr>
                    <w:rFonts w:ascii="Arial" w:hAnsi="Arial" w:cs="Arial"/>
                    <w:sz w:val="20"/>
                    <w:szCs w:val="20"/>
                  </w:rPr>
                </w:pPr>
                <w:proofErr w:type="spellStart"/>
                <w:r w:rsidRPr="006B38D8">
                  <w:rPr>
                    <w:rFonts w:ascii="Arial" w:hAnsi="Arial" w:cs="Arial"/>
                    <w:sz w:val="20"/>
                    <w:szCs w:val="20"/>
                  </w:rPr>
                  <w:t>Bogg</w:t>
                </w:r>
                <w:proofErr w:type="spellEnd"/>
                <w:r w:rsidRPr="006B38D8">
                  <w:rPr>
                    <w:rFonts w:ascii="Arial" w:hAnsi="Arial" w:cs="Arial"/>
                    <w:sz w:val="20"/>
                    <w:szCs w:val="20"/>
                  </w:rPr>
                  <w:t xml:space="preserve">, D. 2010. </w:t>
                </w:r>
                <w:r w:rsidRPr="001B4C4C">
                  <w:rPr>
                    <w:rFonts w:ascii="Arial" w:hAnsi="Arial"/>
                    <w:sz w:val="20"/>
                  </w:rPr>
                  <w:t>Values and Ethics in Mental Health Practice</w:t>
                </w:r>
                <w:r w:rsidRPr="006B38D8">
                  <w:rPr>
                    <w:rFonts w:ascii="Arial" w:hAnsi="Arial" w:cs="Arial"/>
                    <w:sz w:val="20"/>
                    <w:szCs w:val="20"/>
                  </w:rPr>
                  <w:t>. Essex: Learning Matters.</w:t>
                </w:r>
              </w:p>
              <w:p w14:paraId="6DD036EC" w14:textId="77777777" w:rsidR="00704624" w:rsidRPr="006B38D8" w:rsidRDefault="00704624" w:rsidP="00704624">
                <w:pPr>
                  <w:rPr>
                    <w:rFonts w:ascii="Arial" w:hAnsi="Arial" w:cs="Arial"/>
                    <w:sz w:val="20"/>
                    <w:szCs w:val="20"/>
                  </w:rPr>
                </w:pPr>
              </w:p>
              <w:p w14:paraId="67D7ECCD" w14:textId="77777777" w:rsidR="00704624" w:rsidRPr="006B38D8" w:rsidRDefault="00704624" w:rsidP="00704624">
                <w:pPr>
                  <w:rPr>
                    <w:rFonts w:ascii="Arial" w:hAnsi="Arial" w:cs="Arial"/>
                    <w:sz w:val="20"/>
                    <w:szCs w:val="20"/>
                  </w:rPr>
                </w:pPr>
                <w:proofErr w:type="spellStart"/>
                <w:r w:rsidRPr="006B38D8">
                  <w:rPr>
                    <w:rFonts w:ascii="Arial" w:hAnsi="Arial" w:cs="Arial"/>
                    <w:sz w:val="20"/>
                    <w:szCs w:val="20"/>
                  </w:rPr>
                  <w:t>Bogg</w:t>
                </w:r>
                <w:proofErr w:type="spellEnd"/>
                <w:r w:rsidRPr="006B38D8">
                  <w:rPr>
                    <w:rFonts w:ascii="Arial" w:hAnsi="Arial" w:cs="Arial"/>
                    <w:sz w:val="20"/>
                    <w:szCs w:val="20"/>
                  </w:rPr>
                  <w:t>, D. 2016 Report Writing. 2nd ed. (Social Work Pocketbooks) Oxford. OUP.</w:t>
                </w:r>
              </w:p>
              <w:p w14:paraId="61A4520E" w14:textId="77777777" w:rsidR="00704624" w:rsidRPr="006B38D8" w:rsidRDefault="00704624" w:rsidP="00704624">
                <w:pPr>
                  <w:rPr>
                    <w:rFonts w:ascii="Arial" w:hAnsi="Arial" w:cs="Arial"/>
                    <w:sz w:val="20"/>
                    <w:szCs w:val="20"/>
                  </w:rPr>
                </w:pPr>
              </w:p>
              <w:p w14:paraId="77ECDE44" w14:textId="60DFDFFD" w:rsidR="00704624" w:rsidRPr="006B38D8" w:rsidRDefault="00704624" w:rsidP="00704624">
                <w:pPr>
                  <w:rPr>
                    <w:rFonts w:ascii="Arial" w:hAnsi="Arial" w:cs="Arial"/>
                    <w:sz w:val="20"/>
                    <w:szCs w:val="20"/>
                  </w:rPr>
                </w:pPr>
                <w:r w:rsidRPr="006B38D8">
                  <w:rPr>
                    <w:rFonts w:ascii="Arial" w:hAnsi="Arial" w:cs="Arial"/>
                    <w:sz w:val="20"/>
                    <w:szCs w:val="20"/>
                  </w:rPr>
                  <w:t xml:space="preserve">Department of Constitutional Affairs. 2007. </w:t>
                </w:r>
                <w:r w:rsidRPr="001B4C4C">
                  <w:rPr>
                    <w:rFonts w:ascii="Arial" w:hAnsi="Arial"/>
                    <w:sz w:val="20"/>
                  </w:rPr>
                  <w:t>Mental Capacity Act 2005; Code of Practice</w:t>
                </w:r>
                <w:r w:rsidRPr="006B38D8">
                  <w:rPr>
                    <w:rFonts w:ascii="Arial" w:hAnsi="Arial" w:cs="Arial"/>
                    <w:sz w:val="20"/>
                    <w:szCs w:val="20"/>
                  </w:rPr>
                  <w:t>. London: TSO.</w:t>
                </w:r>
              </w:p>
              <w:p w14:paraId="5517C838" w14:textId="77777777" w:rsidR="00704624" w:rsidRPr="006B38D8" w:rsidRDefault="00704624" w:rsidP="00704624">
                <w:pPr>
                  <w:rPr>
                    <w:rFonts w:ascii="Arial" w:hAnsi="Arial" w:cs="Arial"/>
                    <w:sz w:val="20"/>
                    <w:szCs w:val="20"/>
                  </w:rPr>
                </w:pPr>
              </w:p>
              <w:p w14:paraId="0C68ED61" w14:textId="77777777" w:rsidR="00704624" w:rsidRPr="006B38D8" w:rsidRDefault="00704624" w:rsidP="00704624">
                <w:pPr>
                  <w:rPr>
                    <w:rFonts w:ascii="Arial" w:hAnsi="Arial" w:cs="Arial"/>
                    <w:sz w:val="20"/>
                    <w:szCs w:val="20"/>
                  </w:rPr>
                </w:pPr>
                <w:r w:rsidRPr="006B38D8">
                  <w:rPr>
                    <w:rFonts w:ascii="Arial" w:hAnsi="Arial" w:cs="Arial"/>
                    <w:sz w:val="20"/>
                    <w:szCs w:val="20"/>
                  </w:rPr>
                  <w:t>Department of Health. 2014. Positive and Proactive Care: Reducing the need for restrictive interventions. London: DH.</w:t>
                </w:r>
              </w:p>
              <w:p w14:paraId="30675E55" w14:textId="77777777" w:rsidR="00704624" w:rsidRPr="006B38D8" w:rsidRDefault="00704624" w:rsidP="00704624">
                <w:pPr>
                  <w:rPr>
                    <w:rFonts w:ascii="Arial" w:hAnsi="Arial" w:cs="Arial"/>
                    <w:sz w:val="20"/>
                    <w:szCs w:val="20"/>
                  </w:rPr>
                </w:pPr>
              </w:p>
              <w:p w14:paraId="089AB049" w14:textId="41AA1ABF" w:rsidR="00704624" w:rsidRPr="006B38D8" w:rsidRDefault="00704624" w:rsidP="00704624">
                <w:pPr>
                  <w:rPr>
                    <w:rFonts w:ascii="Arial" w:hAnsi="Arial" w:cs="Arial"/>
                    <w:sz w:val="20"/>
                    <w:szCs w:val="20"/>
                  </w:rPr>
                </w:pPr>
                <w:r w:rsidRPr="006B38D8">
                  <w:rPr>
                    <w:rFonts w:ascii="Arial" w:hAnsi="Arial" w:cs="Arial"/>
                    <w:sz w:val="20"/>
                    <w:szCs w:val="20"/>
                  </w:rPr>
                  <w:t xml:space="preserve">Emmett, C., Poole, M., Bond, J. and Hughes, J.C. 2013. Homeward bound or bound for a home? Assessing the capacity of dementia patients to make decisions about hospital discharge: Comparing practice with legal standards. </w:t>
                </w:r>
                <w:r w:rsidRPr="001B4C4C">
                  <w:rPr>
                    <w:rFonts w:ascii="Arial" w:hAnsi="Arial"/>
                    <w:sz w:val="20"/>
                  </w:rPr>
                  <w:t>International Journal of Law and Psychiatry</w:t>
                </w:r>
                <w:r w:rsidRPr="006B38D8">
                  <w:rPr>
                    <w:rFonts w:ascii="Arial" w:hAnsi="Arial" w:cs="Arial"/>
                    <w:sz w:val="20"/>
                    <w:szCs w:val="20"/>
                  </w:rPr>
                  <w:t>, 36, 73-82.</w:t>
                </w:r>
              </w:p>
              <w:p w14:paraId="316985FC" w14:textId="77777777" w:rsidR="00704624" w:rsidRPr="006B38D8" w:rsidRDefault="00704624" w:rsidP="00704624">
                <w:pPr>
                  <w:rPr>
                    <w:rFonts w:ascii="Arial" w:hAnsi="Arial" w:cs="Arial"/>
                    <w:sz w:val="20"/>
                    <w:szCs w:val="20"/>
                  </w:rPr>
                </w:pPr>
              </w:p>
              <w:p w14:paraId="3845E77E" w14:textId="77777777" w:rsidR="00704624" w:rsidRPr="006B38D8" w:rsidRDefault="00704624" w:rsidP="00704624">
                <w:pPr>
                  <w:rPr>
                    <w:rFonts w:ascii="Arial" w:hAnsi="Arial" w:cs="Arial"/>
                    <w:sz w:val="20"/>
                    <w:szCs w:val="20"/>
                  </w:rPr>
                </w:pPr>
                <w:proofErr w:type="spellStart"/>
                <w:r w:rsidRPr="006B38D8">
                  <w:rPr>
                    <w:rFonts w:ascii="Arial" w:hAnsi="Arial" w:cs="Arial"/>
                    <w:sz w:val="20"/>
                    <w:szCs w:val="20"/>
                  </w:rPr>
                  <w:t>Fook</w:t>
                </w:r>
                <w:proofErr w:type="spellEnd"/>
                <w:r w:rsidRPr="006B38D8">
                  <w:rPr>
                    <w:rFonts w:ascii="Arial" w:hAnsi="Arial" w:cs="Arial"/>
                    <w:sz w:val="20"/>
                    <w:szCs w:val="20"/>
                  </w:rPr>
                  <w:t>, J., &amp; Gardner, F, 2007. Practising critical reflection: A resource handbook. Oxford: Open University Press.</w:t>
                </w:r>
              </w:p>
              <w:p w14:paraId="6CCEA988" w14:textId="77777777" w:rsidR="00704624" w:rsidRPr="006B38D8" w:rsidRDefault="00704624" w:rsidP="00704624">
                <w:pPr>
                  <w:rPr>
                    <w:rFonts w:ascii="Arial" w:hAnsi="Arial" w:cs="Arial"/>
                    <w:sz w:val="20"/>
                    <w:szCs w:val="20"/>
                  </w:rPr>
                </w:pPr>
              </w:p>
              <w:p w14:paraId="4F4AC1AA" w14:textId="35D0D98B" w:rsidR="00704624" w:rsidRPr="006B38D8" w:rsidRDefault="00704624" w:rsidP="00704624">
                <w:pPr>
                  <w:rPr>
                    <w:rFonts w:ascii="Arial" w:hAnsi="Arial" w:cs="Arial"/>
                    <w:sz w:val="20"/>
                    <w:szCs w:val="20"/>
                  </w:rPr>
                </w:pPr>
                <w:r w:rsidRPr="006B38D8">
                  <w:rPr>
                    <w:rFonts w:ascii="Arial" w:hAnsi="Arial" w:cs="Arial"/>
                    <w:sz w:val="20"/>
                    <w:szCs w:val="20"/>
                  </w:rPr>
                  <w:t xml:space="preserve">Graham, M &amp; </w:t>
                </w:r>
                <w:proofErr w:type="spellStart"/>
                <w:r w:rsidRPr="006B38D8">
                  <w:rPr>
                    <w:rFonts w:ascii="Arial" w:hAnsi="Arial" w:cs="Arial"/>
                    <w:sz w:val="20"/>
                    <w:szCs w:val="20"/>
                  </w:rPr>
                  <w:t>Cowley</w:t>
                </w:r>
                <w:proofErr w:type="spellEnd"/>
                <w:r w:rsidRPr="006B38D8">
                  <w:rPr>
                    <w:rFonts w:ascii="Arial" w:hAnsi="Arial" w:cs="Arial"/>
                    <w:sz w:val="20"/>
                    <w:szCs w:val="20"/>
                  </w:rPr>
                  <w:t xml:space="preserve">, J. 2015. </w:t>
                </w:r>
                <w:r w:rsidRPr="001B4C4C">
                  <w:rPr>
                    <w:rFonts w:ascii="Arial" w:hAnsi="Arial"/>
                    <w:sz w:val="20"/>
                  </w:rPr>
                  <w:t>A Practical guide to Mental Capacity Act 2005: Putting the Principles of the Act into Practice</w:t>
                </w:r>
                <w:r w:rsidRPr="006B38D8">
                  <w:rPr>
                    <w:rFonts w:ascii="Arial" w:hAnsi="Arial" w:cs="Arial"/>
                    <w:sz w:val="20"/>
                    <w:szCs w:val="20"/>
                  </w:rPr>
                  <w:t>. London: Jessica Kingsley.</w:t>
                </w:r>
              </w:p>
              <w:p w14:paraId="01F468F5" w14:textId="77777777" w:rsidR="00704624" w:rsidRPr="006B38D8" w:rsidRDefault="00704624" w:rsidP="00704624">
                <w:pPr>
                  <w:rPr>
                    <w:rFonts w:ascii="Arial" w:hAnsi="Arial" w:cs="Arial"/>
                    <w:sz w:val="20"/>
                    <w:szCs w:val="20"/>
                  </w:rPr>
                </w:pPr>
              </w:p>
              <w:p w14:paraId="186B3C73" w14:textId="77777777" w:rsidR="00704624" w:rsidRPr="006B38D8" w:rsidRDefault="00704624" w:rsidP="00704624">
                <w:pPr>
                  <w:rPr>
                    <w:rFonts w:ascii="Arial" w:hAnsi="Arial" w:cs="Arial"/>
                    <w:sz w:val="20"/>
                    <w:szCs w:val="20"/>
                  </w:rPr>
                </w:pPr>
                <w:r w:rsidRPr="006B38D8">
                  <w:rPr>
                    <w:rFonts w:ascii="Arial" w:hAnsi="Arial" w:cs="Arial"/>
                    <w:sz w:val="20"/>
                    <w:szCs w:val="20"/>
                  </w:rPr>
                  <w:t>Hale, B. 2017. Mental Health Law 6th Edition. London: Sweet &amp; Maxwell</w:t>
                </w:r>
              </w:p>
              <w:p w14:paraId="64FAB928" w14:textId="77777777" w:rsidR="00704624" w:rsidRPr="006B38D8" w:rsidRDefault="00704624" w:rsidP="00704624">
                <w:pPr>
                  <w:rPr>
                    <w:rFonts w:ascii="Arial" w:hAnsi="Arial" w:cs="Arial"/>
                    <w:sz w:val="20"/>
                    <w:szCs w:val="20"/>
                  </w:rPr>
                </w:pPr>
              </w:p>
              <w:p w14:paraId="019E18EA" w14:textId="6470AB7B" w:rsidR="00704624" w:rsidRPr="006B38D8" w:rsidRDefault="00704624" w:rsidP="00704624">
                <w:pPr>
                  <w:rPr>
                    <w:rFonts w:ascii="Arial" w:hAnsi="Arial" w:cs="Arial"/>
                    <w:sz w:val="20"/>
                    <w:szCs w:val="20"/>
                  </w:rPr>
                </w:pPr>
                <w:r w:rsidRPr="006B38D8">
                  <w:rPr>
                    <w:rFonts w:ascii="Arial" w:hAnsi="Arial" w:cs="Arial"/>
                    <w:sz w:val="20"/>
                    <w:szCs w:val="20"/>
                  </w:rPr>
                  <w:t xml:space="preserve">House of Lords Select Committee on the Mental Capacity Act 2005 (2014) </w:t>
                </w:r>
                <w:r w:rsidRPr="001B4C4C">
                  <w:rPr>
                    <w:rFonts w:ascii="Arial" w:hAnsi="Arial"/>
                    <w:sz w:val="20"/>
                  </w:rPr>
                  <w:t>Mental Capacity Act 2005: Post-Legislative Scrutiny. Report of session 2013-14</w:t>
                </w:r>
                <w:r w:rsidRPr="006B38D8">
                  <w:rPr>
                    <w:rFonts w:ascii="Arial" w:hAnsi="Arial" w:cs="Arial"/>
                    <w:sz w:val="20"/>
                    <w:szCs w:val="20"/>
                  </w:rPr>
                  <w:t xml:space="preserve">. London: TSO. </w:t>
                </w:r>
              </w:p>
              <w:p w14:paraId="292E7345" w14:textId="77777777" w:rsidR="00704624" w:rsidRPr="006B38D8" w:rsidRDefault="00704624" w:rsidP="00704624">
                <w:pPr>
                  <w:rPr>
                    <w:rFonts w:ascii="Arial" w:hAnsi="Arial" w:cs="Arial"/>
                    <w:sz w:val="20"/>
                    <w:szCs w:val="20"/>
                  </w:rPr>
                </w:pPr>
              </w:p>
              <w:p w14:paraId="7608E2A0" w14:textId="77777777" w:rsidR="00704624" w:rsidRPr="006B38D8" w:rsidRDefault="00704624" w:rsidP="00704624">
                <w:pPr>
                  <w:rPr>
                    <w:rFonts w:ascii="Arial" w:hAnsi="Arial" w:cs="Arial"/>
                    <w:sz w:val="20"/>
                    <w:szCs w:val="20"/>
                  </w:rPr>
                </w:pPr>
                <w:r w:rsidRPr="006B38D8">
                  <w:rPr>
                    <w:rFonts w:ascii="Arial" w:hAnsi="Arial" w:cs="Arial"/>
                    <w:sz w:val="20"/>
                    <w:szCs w:val="20"/>
                  </w:rPr>
                  <w:t>Jacob, R., Gunn, M. &amp; Holland, A. (</w:t>
                </w:r>
                <w:proofErr w:type="spellStart"/>
                <w:r w:rsidRPr="006B38D8">
                  <w:rPr>
                    <w:rFonts w:ascii="Arial" w:hAnsi="Arial" w:cs="Arial"/>
                    <w:sz w:val="20"/>
                    <w:szCs w:val="20"/>
                  </w:rPr>
                  <w:t>Eds</w:t>
                </w:r>
                <w:proofErr w:type="spellEnd"/>
                <w:r w:rsidRPr="006B38D8">
                  <w:rPr>
                    <w:rFonts w:ascii="Arial" w:hAnsi="Arial" w:cs="Arial"/>
                    <w:sz w:val="20"/>
                    <w:szCs w:val="20"/>
                  </w:rPr>
                  <w:t xml:space="preserve">). 2013. </w:t>
                </w:r>
                <w:r w:rsidRPr="001B4C4C">
                  <w:rPr>
                    <w:rFonts w:ascii="Arial" w:hAnsi="Arial"/>
                    <w:sz w:val="20"/>
                  </w:rPr>
                  <w:t>Mental Capacity Legislation: Principles and Practice</w:t>
                </w:r>
                <w:r w:rsidRPr="006B38D8">
                  <w:rPr>
                    <w:rFonts w:ascii="Arial" w:hAnsi="Arial" w:cs="Arial"/>
                    <w:sz w:val="20"/>
                    <w:szCs w:val="20"/>
                  </w:rPr>
                  <w:t>. London: Royal College of Psychiatry.</w:t>
                </w:r>
              </w:p>
              <w:p w14:paraId="4DEB012F" w14:textId="77777777" w:rsidR="00704624" w:rsidRPr="006B38D8" w:rsidRDefault="00704624" w:rsidP="00704624">
                <w:pPr>
                  <w:rPr>
                    <w:rFonts w:ascii="Arial" w:hAnsi="Arial" w:cs="Arial"/>
                    <w:sz w:val="20"/>
                    <w:szCs w:val="20"/>
                  </w:rPr>
                </w:pPr>
              </w:p>
              <w:p w14:paraId="4B993D44" w14:textId="77777777" w:rsidR="00704624" w:rsidRPr="006B38D8" w:rsidRDefault="00704624" w:rsidP="00704624">
                <w:pPr>
                  <w:rPr>
                    <w:rFonts w:ascii="Arial" w:hAnsi="Arial" w:cs="Arial"/>
                    <w:sz w:val="20"/>
                    <w:szCs w:val="20"/>
                  </w:rPr>
                </w:pPr>
                <w:r w:rsidRPr="006B38D8">
                  <w:rPr>
                    <w:rFonts w:ascii="Arial" w:hAnsi="Arial" w:cs="Arial"/>
                    <w:sz w:val="20"/>
                    <w:szCs w:val="20"/>
                  </w:rPr>
                  <w:t xml:space="preserve">Johns, R. 2014. </w:t>
                </w:r>
                <w:r w:rsidRPr="001B4C4C">
                  <w:rPr>
                    <w:rFonts w:ascii="Arial" w:hAnsi="Arial"/>
                    <w:sz w:val="20"/>
                  </w:rPr>
                  <w:t>Capacity and Autonomy</w:t>
                </w:r>
                <w:r w:rsidRPr="006B38D8">
                  <w:rPr>
                    <w:rFonts w:ascii="Arial" w:hAnsi="Arial" w:cs="Arial"/>
                    <w:sz w:val="20"/>
                    <w:szCs w:val="20"/>
                  </w:rPr>
                  <w:t>. Basingstoke: Palgrave Macmillan.</w:t>
                </w:r>
              </w:p>
              <w:p w14:paraId="50D047B2" w14:textId="77777777" w:rsidR="00704624" w:rsidRPr="006B38D8" w:rsidRDefault="00704624" w:rsidP="00704624">
                <w:pPr>
                  <w:rPr>
                    <w:rFonts w:ascii="Arial" w:hAnsi="Arial" w:cs="Arial"/>
                    <w:sz w:val="20"/>
                    <w:szCs w:val="20"/>
                  </w:rPr>
                </w:pPr>
              </w:p>
              <w:p w14:paraId="615B6A61" w14:textId="77777777" w:rsidR="00704624" w:rsidRPr="006B38D8" w:rsidRDefault="00704624" w:rsidP="00704624">
                <w:pPr>
                  <w:rPr>
                    <w:rFonts w:ascii="Arial" w:hAnsi="Arial" w:cs="Arial"/>
                    <w:sz w:val="20"/>
                    <w:szCs w:val="20"/>
                  </w:rPr>
                </w:pPr>
                <w:r w:rsidRPr="006B38D8">
                  <w:rPr>
                    <w:rFonts w:ascii="Arial" w:hAnsi="Arial" w:cs="Arial"/>
                    <w:sz w:val="20"/>
                    <w:szCs w:val="20"/>
                  </w:rPr>
                  <w:t>Kong, C. 2017. Mental capacity in relationship: Decision making, dialogue and autonomy. Cambridge. CUP</w:t>
                </w:r>
              </w:p>
              <w:p w14:paraId="0B0CE89A" w14:textId="77777777" w:rsidR="00704624" w:rsidRPr="006B38D8" w:rsidRDefault="00704624" w:rsidP="00704624">
                <w:pPr>
                  <w:rPr>
                    <w:rFonts w:ascii="Arial" w:hAnsi="Arial" w:cs="Arial"/>
                    <w:sz w:val="20"/>
                    <w:szCs w:val="20"/>
                  </w:rPr>
                </w:pPr>
              </w:p>
              <w:p w14:paraId="09441BDD" w14:textId="012E5D5D" w:rsidR="00704624" w:rsidRPr="001B4C4C" w:rsidRDefault="00704624" w:rsidP="00704624">
                <w:pPr>
                  <w:rPr>
                    <w:rFonts w:ascii="Arial" w:hAnsi="Arial"/>
                    <w:sz w:val="20"/>
                  </w:rPr>
                </w:pPr>
                <w:proofErr w:type="spellStart"/>
                <w:r w:rsidRPr="006B38D8">
                  <w:rPr>
                    <w:rFonts w:ascii="Arial" w:hAnsi="Arial" w:cs="Arial"/>
                    <w:sz w:val="20"/>
                    <w:szCs w:val="20"/>
                  </w:rPr>
                  <w:t>Manthorpe</w:t>
                </w:r>
                <w:proofErr w:type="spellEnd"/>
                <w:r w:rsidRPr="006B38D8">
                  <w:rPr>
                    <w:rFonts w:ascii="Arial" w:hAnsi="Arial" w:cs="Arial"/>
                    <w:sz w:val="20"/>
                    <w:szCs w:val="20"/>
                  </w:rPr>
                  <w:t xml:space="preserve">, J., </w:t>
                </w:r>
                <w:proofErr w:type="spellStart"/>
                <w:r w:rsidRPr="006B38D8">
                  <w:rPr>
                    <w:rFonts w:ascii="Arial" w:hAnsi="Arial" w:cs="Arial"/>
                    <w:sz w:val="20"/>
                    <w:szCs w:val="20"/>
                  </w:rPr>
                  <w:t>Samsi</w:t>
                </w:r>
                <w:proofErr w:type="spellEnd"/>
                <w:r w:rsidRPr="006B38D8">
                  <w:rPr>
                    <w:rFonts w:ascii="Arial" w:hAnsi="Arial" w:cs="Arial"/>
                    <w:sz w:val="20"/>
                    <w:szCs w:val="20"/>
                  </w:rPr>
                  <w:t xml:space="preserve">, K. and Rapaport, J. 2012. ‘More of a leg to stand on’: Views and usage of the Mental Capacity Act 2005 among staff of local Alzheimer's Society and carer organisations. </w:t>
                </w:r>
                <w:r w:rsidRPr="001B4C4C">
                  <w:rPr>
                    <w:rFonts w:ascii="Arial" w:hAnsi="Arial"/>
                    <w:sz w:val="20"/>
                  </w:rPr>
                  <w:t>Aging and Mental Health, 16(1), 102-109.</w:t>
                </w:r>
              </w:p>
              <w:p w14:paraId="14ED9E71" w14:textId="77777777" w:rsidR="00704624" w:rsidRPr="006B38D8" w:rsidRDefault="00704624" w:rsidP="00704624">
                <w:pPr>
                  <w:rPr>
                    <w:rFonts w:ascii="Arial" w:hAnsi="Arial" w:cs="Arial"/>
                    <w:sz w:val="20"/>
                    <w:szCs w:val="20"/>
                  </w:rPr>
                </w:pPr>
              </w:p>
              <w:p w14:paraId="7AE40E84" w14:textId="77777777" w:rsidR="00704624" w:rsidRPr="006B38D8" w:rsidRDefault="00704624" w:rsidP="00704624">
                <w:pPr>
                  <w:rPr>
                    <w:rFonts w:ascii="Arial" w:hAnsi="Arial" w:cs="Arial"/>
                    <w:sz w:val="20"/>
                    <w:szCs w:val="20"/>
                  </w:rPr>
                </w:pPr>
                <w:r w:rsidRPr="006B38D8">
                  <w:rPr>
                    <w:rFonts w:ascii="Arial" w:hAnsi="Arial" w:cs="Arial"/>
                    <w:sz w:val="20"/>
                    <w:szCs w:val="20"/>
                  </w:rPr>
                  <w:t>Ministry of Justice. 2008. Mental Capacity Act 2005 Deprivation of Liberty Safeguards Code of Practice to supplement the main MCA 2005 Code of Practice. London: TSO.</w:t>
                </w:r>
              </w:p>
              <w:p w14:paraId="1A0DEA5F" w14:textId="77777777" w:rsidR="00704624" w:rsidRPr="006B38D8" w:rsidRDefault="00704624" w:rsidP="00704624">
                <w:pPr>
                  <w:rPr>
                    <w:rFonts w:ascii="Arial" w:hAnsi="Arial" w:cs="Arial"/>
                    <w:sz w:val="20"/>
                    <w:szCs w:val="20"/>
                  </w:rPr>
                </w:pPr>
              </w:p>
              <w:p w14:paraId="22E50120" w14:textId="77777777" w:rsidR="00704624" w:rsidRPr="006B38D8" w:rsidRDefault="00704624" w:rsidP="00704624">
                <w:pPr>
                  <w:rPr>
                    <w:rFonts w:ascii="Arial" w:hAnsi="Arial" w:cs="Arial"/>
                    <w:sz w:val="20"/>
                    <w:szCs w:val="20"/>
                  </w:rPr>
                </w:pPr>
                <w:r w:rsidRPr="006B38D8">
                  <w:rPr>
                    <w:rFonts w:ascii="Arial" w:hAnsi="Arial" w:cs="Arial"/>
                    <w:sz w:val="20"/>
                    <w:szCs w:val="20"/>
                  </w:rPr>
                  <w:t>Rolfe, G., Freshwater, D., &amp; Jasper, M., 2010. Critical reflection in practice: generating knowledge for care 2nd edition. Basingstoke: Palgrave MacMillan.</w:t>
                </w:r>
              </w:p>
              <w:p w14:paraId="4668EE75" w14:textId="77777777" w:rsidR="00704624" w:rsidRPr="006B38D8" w:rsidRDefault="00704624" w:rsidP="00704624">
                <w:pPr>
                  <w:rPr>
                    <w:rFonts w:ascii="Arial" w:hAnsi="Arial" w:cs="Arial"/>
                    <w:sz w:val="20"/>
                    <w:szCs w:val="20"/>
                  </w:rPr>
                </w:pPr>
              </w:p>
              <w:p w14:paraId="4290E36F" w14:textId="65EE73A9" w:rsidR="00704624" w:rsidRPr="006B38D8" w:rsidRDefault="00704624" w:rsidP="00704624">
                <w:pPr>
                  <w:rPr>
                    <w:rFonts w:ascii="Arial" w:hAnsi="Arial" w:cs="Arial"/>
                    <w:sz w:val="20"/>
                    <w:szCs w:val="20"/>
                  </w:rPr>
                </w:pPr>
                <w:r w:rsidRPr="006B38D8">
                  <w:rPr>
                    <w:rFonts w:ascii="Arial" w:hAnsi="Arial" w:cs="Arial"/>
                    <w:sz w:val="20"/>
                    <w:szCs w:val="20"/>
                  </w:rPr>
                  <w:t xml:space="preserve">Ruck Keene, A. (Ed). 2015. </w:t>
                </w:r>
                <w:r w:rsidRPr="001B4C4C">
                  <w:rPr>
                    <w:rFonts w:ascii="Arial" w:hAnsi="Arial"/>
                    <w:sz w:val="20"/>
                  </w:rPr>
                  <w:t>Assessment of Mental Capacity</w:t>
                </w:r>
                <w:r w:rsidRPr="006B38D8">
                  <w:rPr>
                    <w:rFonts w:ascii="Arial" w:hAnsi="Arial" w:cs="Arial"/>
                    <w:sz w:val="20"/>
                    <w:szCs w:val="20"/>
                  </w:rPr>
                  <w:t xml:space="preserve"> 4th edition. The British Medical Association &amp; The Law Society. London: The Law Society.</w:t>
                </w:r>
              </w:p>
              <w:p w14:paraId="4B71E680" w14:textId="77777777" w:rsidR="00704624" w:rsidRPr="006B38D8" w:rsidRDefault="00704624" w:rsidP="00704624">
                <w:pPr>
                  <w:rPr>
                    <w:rFonts w:ascii="Arial" w:hAnsi="Arial" w:cs="Arial"/>
                    <w:sz w:val="20"/>
                    <w:szCs w:val="20"/>
                  </w:rPr>
                </w:pPr>
              </w:p>
              <w:p w14:paraId="6BA499C9" w14:textId="7BBE917F" w:rsidR="00704624" w:rsidRPr="006B38D8" w:rsidRDefault="00704624" w:rsidP="00704624">
                <w:pPr>
                  <w:rPr>
                    <w:rFonts w:ascii="Arial" w:hAnsi="Arial" w:cs="Arial"/>
                    <w:sz w:val="20"/>
                    <w:szCs w:val="20"/>
                  </w:rPr>
                </w:pPr>
                <w:r w:rsidRPr="006B38D8">
                  <w:rPr>
                    <w:rFonts w:ascii="Arial" w:hAnsi="Arial" w:cs="Arial"/>
                    <w:sz w:val="20"/>
                    <w:szCs w:val="20"/>
                  </w:rPr>
                  <w:t xml:space="preserve">Ruck-Keene, A., Edwards, K., </w:t>
                </w:r>
                <w:proofErr w:type="spellStart"/>
                <w:r w:rsidRPr="006B38D8">
                  <w:rPr>
                    <w:rFonts w:ascii="Arial" w:hAnsi="Arial" w:cs="Arial"/>
                    <w:sz w:val="20"/>
                    <w:szCs w:val="20"/>
                  </w:rPr>
                  <w:t>Eldergill</w:t>
                </w:r>
                <w:proofErr w:type="spellEnd"/>
                <w:r w:rsidRPr="006B38D8">
                  <w:rPr>
                    <w:rFonts w:ascii="Arial" w:hAnsi="Arial" w:cs="Arial"/>
                    <w:sz w:val="20"/>
                    <w:szCs w:val="20"/>
                  </w:rPr>
                  <w:t xml:space="preserve">, A. &amp; Miles, S. 2018. </w:t>
                </w:r>
                <w:r w:rsidRPr="001B4C4C">
                  <w:rPr>
                    <w:rFonts w:ascii="Arial" w:hAnsi="Arial"/>
                    <w:sz w:val="20"/>
                  </w:rPr>
                  <w:t>The Court of Protection Handbook: a user’s guide</w:t>
                </w:r>
                <w:r w:rsidRPr="006B38D8">
                  <w:rPr>
                    <w:rFonts w:ascii="Arial" w:hAnsi="Arial" w:cs="Arial"/>
                    <w:sz w:val="20"/>
                    <w:szCs w:val="20"/>
                  </w:rPr>
                  <w:t>. 2nd Revised Edition. London. Legal Action Group.</w:t>
                </w:r>
              </w:p>
              <w:p w14:paraId="24AC9355" w14:textId="77777777" w:rsidR="00704624" w:rsidRPr="006B38D8" w:rsidRDefault="00704624" w:rsidP="00704624">
                <w:pPr>
                  <w:rPr>
                    <w:rFonts w:ascii="Arial" w:hAnsi="Arial" w:cs="Arial"/>
                    <w:sz w:val="20"/>
                    <w:szCs w:val="20"/>
                  </w:rPr>
                </w:pPr>
              </w:p>
              <w:p w14:paraId="0B9CD928" w14:textId="77777777" w:rsidR="00704624" w:rsidRPr="006B38D8" w:rsidRDefault="00704624" w:rsidP="00704624">
                <w:pPr>
                  <w:rPr>
                    <w:rFonts w:ascii="Arial" w:hAnsi="Arial" w:cs="Arial"/>
                    <w:sz w:val="20"/>
                    <w:szCs w:val="20"/>
                  </w:rPr>
                </w:pPr>
                <w:r w:rsidRPr="006B38D8">
                  <w:rPr>
                    <w:rFonts w:ascii="Arial" w:hAnsi="Arial" w:cs="Arial"/>
                    <w:sz w:val="20"/>
                    <w:szCs w:val="20"/>
                  </w:rPr>
                  <w:t>Thompson, N. 2016.   Anti-discriminatory Practice; equality, diversity and social justice 6th Edition. London: Palgrave MacMillan.</w:t>
                </w:r>
              </w:p>
              <w:p w14:paraId="1B438CA1" w14:textId="77777777" w:rsidR="00704624" w:rsidRPr="006B38D8" w:rsidRDefault="00704624" w:rsidP="00704624">
                <w:pPr>
                  <w:rPr>
                    <w:rFonts w:ascii="Arial" w:hAnsi="Arial" w:cs="Arial"/>
                    <w:sz w:val="20"/>
                    <w:szCs w:val="20"/>
                  </w:rPr>
                </w:pPr>
              </w:p>
              <w:p w14:paraId="0976BFB4" w14:textId="570C9A6C" w:rsidR="00704624" w:rsidRPr="006B38D8" w:rsidRDefault="00704624" w:rsidP="00704624">
                <w:pPr>
                  <w:rPr>
                    <w:rFonts w:ascii="Arial" w:hAnsi="Arial" w:cs="Arial"/>
                    <w:sz w:val="20"/>
                    <w:szCs w:val="20"/>
                  </w:rPr>
                </w:pPr>
                <w:r w:rsidRPr="006B38D8">
                  <w:rPr>
                    <w:rFonts w:ascii="Arial" w:hAnsi="Arial" w:cs="Arial"/>
                    <w:sz w:val="20"/>
                    <w:szCs w:val="20"/>
                  </w:rPr>
                  <w:t xml:space="preserve">Thurston, J 2015 </w:t>
                </w:r>
                <w:r w:rsidRPr="001B4C4C">
                  <w:rPr>
                    <w:rFonts w:ascii="Arial" w:hAnsi="Arial"/>
                    <w:sz w:val="20"/>
                  </w:rPr>
                  <w:t>A Practitioner’s Guide to Powers of Attorney</w:t>
                </w:r>
                <w:r w:rsidRPr="006B38D8">
                  <w:rPr>
                    <w:rFonts w:ascii="Arial" w:hAnsi="Arial" w:cs="Arial"/>
                    <w:sz w:val="20"/>
                    <w:szCs w:val="20"/>
                  </w:rPr>
                  <w:t xml:space="preserve"> 9th Edition.  London: Bloomsbury.</w:t>
                </w:r>
              </w:p>
              <w:p w14:paraId="2BA50D3F" w14:textId="77777777" w:rsidR="00704624" w:rsidRPr="006B38D8" w:rsidRDefault="00704624" w:rsidP="00704624">
                <w:pPr>
                  <w:rPr>
                    <w:rFonts w:ascii="Arial" w:hAnsi="Arial" w:cs="Arial"/>
                    <w:sz w:val="20"/>
                    <w:szCs w:val="20"/>
                  </w:rPr>
                </w:pPr>
              </w:p>
              <w:p w14:paraId="75F9EDD8" w14:textId="53FE31BE" w:rsidR="00704624" w:rsidRPr="006B38D8" w:rsidRDefault="00704624" w:rsidP="00704624">
                <w:pPr>
                  <w:rPr>
                    <w:rFonts w:ascii="Arial" w:hAnsi="Arial" w:cs="Arial"/>
                    <w:sz w:val="20"/>
                    <w:szCs w:val="20"/>
                  </w:rPr>
                </w:pPr>
                <w:r w:rsidRPr="006B38D8">
                  <w:rPr>
                    <w:rFonts w:ascii="Arial" w:hAnsi="Arial" w:cs="Arial"/>
                    <w:sz w:val="20"/>
                    <w:szCs w:val="20"/>
                  </w:rPr>
                  <w:t xml:space="preserve">Williams, V., Boyle, G., Jepson, M., Swift, P., Williamson, T., and Heslop, P. (2014). Best interests decisions: professional practices in health and social care. </w:t>
                </w:r>
                <w:r w:rsidRPr="001B4C4C">
                  <w:rPr>
                    <w:rFonts w:ascii="Arial" w:hAnsi="Arial"/>
                    <w:sz w:val="20"/>
                  </w:rPr>
                  <w:t>Health and Social Care in the Community</w:t>
                </w:r>
                <w:r w:rsidRPr="006B38D8">
                  <w:rPr>
                    <w:rFonts w:ascii="Arial" w:hAnsi="Arial" w:cs="Arial"/>
                    <w:sz w:val="20"/>
                    <w:szCs w:val="20"/>
                  </w:rPr>
                  <w:t>, 22(1), 78-8.</w:t>
                </w:r>
              </w:p>
              <w:p w14:paraId="10266E02" w14:textId="468E796C" w:rsidR="00704624" w:rsidRPr="006B38D8" w:rsidRDefault="00B424AC" w:rsidP="00704624">
                <w:pPr>
                  <w:rPr>
                    <w:rFonts w:ascii="Arial" w:hAnsi="Arial" w:cs="Arial"/>
                    <w:sz w:val="20"/>
                    <w:szCs w:val="20"/>
                  </w:rPr>
                </w:pPr>
              </w:p>
            </w:sdtContent>
          </w:sdt>
          <w:p w14:paraId="2D5703D7" w14:textId="77777777" w:rsidR="00704624" w:rsidRPr="006B38D8" w:rsidRDefault="00704624" w:rsidP="00704624">
            <w:pPr>
              <w:rPr>
                <w:rFonts w:ascii="Arial" w:hAnsi="Arial" w:cs="Arial"/>
                <w:sz w:val="20"/>
                <w:szCs w:val="20"/>
              </w:rPr>
            </w:pPr>
            <w:r w:rsidRPr="006B38D8">
              <w:rPr>
                <w:rFonts w:ascii="Arial" w:hAnsi="Arial" w:cs="Arial"/>
                <w:sz w:val="20"/>
                <w:szCs w:val="20"/>
              </w:rPr>
              <w:t>Williamson, T &amp; Daw, R. 2013. Law, values and practice in mental health nursing. Maidenhead. OUP.</w:t>
            </w:r>
          </w:p>
          <w:p w14:paraId="1E6C3FA4" w14:textId="77777777" w:rsidR="009A59DE" w:rsidRPr="00A90466" w:rsidRDefault="009A59DE" w:rsidP="00A90466">
            <w:pPr>
              <w:rPr>
                <w:rFonts w:ascii="Arial" w:hAnsi="Arial" w:cs="Arial"/>
                <w:i/>
                <w:color w:val="0070C0"/>
                <w:sz w:val="20"/>
                <w:szCs w:val="20"/>
              </w:rPr>
            </w:pPr>
          </w:p>
        </w:tc>
      </w:tr>
      <w:tr w:rsidR="004B5F65" w:rsidRPr="00DB054C" w14:paraId="2AF12F86" w14:textId="77777777" w:rsidTr="004B5F65">
        <w:tc>
          <w:tcPr>
            <w:tcW w:w="1134" w:type="dxa"/>
          </w:tcPr>
          <w:p w14:paraId="4FFD1D3D" w14:textId="77777777" w:rsidR="004B5F65" w:rsidRPr="00DB054C" w:rsidRDefault="004B5F65" w:rsidP="007231CB">
            <w:pPr>
              <w:rPr>
                <w:rFonts w:ascii="Arial" w:hAnsi="Arial" w:cs="Arial"/>
                <w:sz w:val="20"/>
                <w:szCs w:val="20"/>
              </w:rPr>
            </w:pPr>
            <w:r w:rsidRPr="00DB054C">
              <w:rPr>
                <w:rFonts w:ascii="Arial" w:hAnsi="Arial" w:cs="Arial"/>
                <w:b/>
                <w:sz w:val="20"/>
                <w:szCs w:val="20"/>
              </w:rPr>
              <w:lastRenderedPageBreak/>
              <w:t>Unit number</w:t>
            </w:r>
          </w:p>
        </w:tc>
        <w:tc>
          <w:tcPr>
            <w:tcW w:w="2268" w:type="dxa"/>
            <w:gridSpan w:val="2"/>
          </w:tcPr>
          <w:p w14:paraId="3C578ABF" w14:textId="290D5FD6" w:rsidR="004B5F65" w:rsidRPr="00E074E0" w:rsidRDefault="004B5F65" w:rsidP="00E074E0">
            <w:pPr>
              <w:rPr>
                <w:rFonts w:ascii="Arial" w:hAnsi="Arial" w:cs="Arial"/>
                <w:sz w:val="20"/>
                <w:szCs w:val="20"/>
              </w:rPr>
            </w:pPr>
          </w:p>
          <w:p w14:paraId="05729636" w14:textId="77777777" w:rsidR="004B5F65" w:rsidRPr="00DB054C" w:rsidRDefault="004B5F65" w:rsidP="002F585A">
            <w:pPr>
              <w:pStyle w:val="ListParagraph"/>
              <w:ind w:left="459"/>
              <w:rPr>
                <w:rFonts w:ascii="Arial" w:hAnsi="Arial" w:cs="Arial"/>
                <w:i/>
                <w:sz w:val="20"/>
                <w:szCs w:val="20"/>
              </w:rPr>
            </w:pPr>
          </w:p>
        </w:tc>
        <w:tc>
          <w:tcPr>
            <w:tcW w:w="1418" w:type="dxa"/>
          </w:tcPr>
          <w:p w14:paraId="17F93A69" w14:textId="77777777" w:rsidR="004B5F65" w:rsidRPr="00DB054C" w:rsidRDefault="004B5F65" w:rsidP="007231CB">
            <w:pPr>
              <w:rPr>
                <w:rFonts w:ascii="Arial" w:hAnsi="Arial" w:cs="Arial"/>
                <w:b/>
                <w:sz w:val="20"/>
                <w:szCs w:val="20"/>
              </w:rPr>
            </w:pPr>
            <w:r w:rsidRPr="00DB054C">
              <w:rPr>
                <w:rFonts w:ascii="Arial" w:hAnsi="Arial" w:cs="Arial"/>
                <w:b/>
                <w:sz w:val="20"/>
                <w:szCs w:val="20"/>
              </w:rPr>
              <w:t>Version number</w:t>
            </w:r>
          </w:p>
        </w:tc>
        <w:tc>
          <w:tcPr>
            <w:tcW w:w="1260" w:type="dxa"/>
            <w:gridSpan w:val="3"/>
          </w:tcPr>
          <w:p w14:paraId="4F4288BD" w14:textId="2234D8C8" w:rsidR="004B5F65" w:rsidRPr="00E074E0" w:rsidRDefault="00B424AC" w:rsidP="00E074E0">
            <w:pPr>
              <w:rPr>
                <w:rFonts w:ascii="Arial" w:hAnsi="Arial" w:cs="Arial"/>
                <w:sz w:val="20"/>
                <w:szCs w:val="20"/>
              </w:rPr>
            </w:pPr>
            <w:sdt>
              <w:sdtPr>
                <w:rPr>
                  <w:rFonts w:ascii="Arial" w:hAnsi="Arial" w:cs="Arial"/>
                  <w:sz w:val="20"/>
                  <w:szCs w:val="20"/>
                </w:rPr>
                <w:alias w:val="Version_no."/>
                <w:tag w:val="Version_no."/>
                <w:id w:val="109712931"/>
                <w:lock w:val="sdtLocked"/>
                <w:placeholder>
                  <w:docPart w:val="EE241033F57543E4B36CB4B5730DBF8C"/>
                </w:placeholder>
              </w:sdtPr>
              <w:sdtEndPr/>
              <w:sdtContent>
                <w:r w:rsidR="007D0D49">
                  <w:rPr>
                    <w:rFonts w:ascii="Arial" w:hAnsi="Arial" w:cs="Arial"/>
                    <w:sz w:val="20"/>
                    <w:szCs w:val="20"/>
                  </w:rPr>
                  <w:t>1.</w:t>
                </w:r>
              </w:sdtContent>
            </w:sdt>
            <w:r w:rsidR="00704624">
              <w:rPr>
                <w:rFonts w:ascii="Arial" w:hAnsi="Arial" w:cs="Arial"/>
                <w:sz w:val="20"/>
                <w:szCs w:val="20"/>
              </w:rPr>
              <w:t>1</w:t>
            </w:r>
          </w:p>
          <w:p w14:paraId="46849626" w14:textId="77777777" w:rsidR="004B5F65" w:rsidRPr="002F585A" w:rsidRDefault="004B5F65" w:rsidP="002F585A">
            <w:pPr>
              <w:rPr>
                <w:rFonts w:ascii="Arial" w:hAnsi="Arial" w:cs="Arial"/>
                <w:sz w:val="20"/>
                <w:szCs w:val="20"/>
              </w:rPr>
            </w:pPr>
          </w:p>
        </w:tc>
        <w:tc>
          <w:tcPr>
            <w:tcW w:w="1560" w:type="dxa"/>
          </w:tcPr>
          <w:p w14:paraId="67810153" w14:textId="77777777" w:rsidR="004B5F65" w:rsidRDefault="004B5F65" w:rsidP="004B5F65">
            <w:pPr>
              <w:rPr>
                <w:rFonts w:ascii="Arial" w:eastAsia="Calibri" w:hAnsi="Arial" w:cs="Arial"/>
                <w:sz w:val="20"/>
                <w:szCs w:val="20"/>
              </w:rPr>
            </w:pPr>
            <w:r>
              <w:rPr>
                <w:rFonts w:ascii="Arial" w:hAnsi="Arial" w:cs="Arial"/>
                <w:b/>
                <w:sz w:val="20"/>
                <w:szCs w:val="20"/>
              </w:rPr>
              <w:t>Date effective f</w:t>
            </w:r>
            <w:r w:rsidRPr="00572591">
              <w:rPr>
                <w:rFonts w:ascii="Arial" w:hAnsi="Arial" w:cs="Arial"/>
                <w:b/>
                <w:sz w:val="20"/>
                <w:szCs w:val="20"/>
              </w:rPr>
              <w:t>rom</w:t>
            </w:r>
          </w:p>
          <w:p w14:paraId="5B1CBEF8" w14:textId="77777777" w:rsidR="004B5F65" w:rsidRPr="002F585A" w:rsidRDefault="004B5F65" w:rsidP="004B5F65">
            <w:pPr>
              <w:rPr>
                <w:rFonts w:ascii="Arial" w:hAnsi="Arial" w:cs="Arial"/>
                <w:sz w:val="20"/>
                <w:szCs w:val="20"/>
              </w:rPr>
            </w:pPr>
          </w:p>
        </w:tc>
        <w:tc>
          <w:tcPr>
            <w:tcW w:w="2566" w:type="dxa"/>
            <w:gridSpan w:val="2"/>
          </w:tcPr>
          <w:p w14:paraId="78D7068F" w14:textId="017E6CFA" w:rsidR="004B5F65" w:rsidRDefault="00704624">
            <w:pPr>
              <w:rPr>
                <w:rFonts w:ascii="Arial" w:hAnsi="Arial" w:cs="Arial"/>
                <w:sz w:val="20"/>
                <w:szCs w:val="20"/>
              </w:rPr>
            </w:pPr>
            <w:r>
              <w:rPr>
                <w:rFonts w:ascii="Arial" w:hAnsi="Arial" w:cs="Arial"/>
                <w:sz w:val="20"/>
                <w:szCs w:val="20"/>
              </w:rPr>
              <w:t>Sep 2019</w:t>
            </w:r>
          </w:p>
          <w:p w14:paraId="6C238D50" w14:textId="77777777" w:rsidR="004B5F65" w:rsidRPr="002F585A" w:rsidRDefault="004B5F65" w:rsidP="004B5F65">
            <w:pPr>
              <w:rPr>
                <w:rFonts w:ascii="Arial" w:hAnsi="Arial" w:cs="Arial"/>
                <w:sz w:val="20"/>
                <w:szCs w:val="20"/>
              </w:rPr>
            </w:pPr>
          </w:p>
        </w:tc>
      </w:tr>
    </w:tbl>
    <w:p w14:paraId="01B8EC18" w14:textId="77777777" w:rsidR="00ED3B00" w:rsidRPr="00033C80" w:rsidRDefault="00ED3B00" w:rsidP="00120F3F">
      <w:pPr>
        <w:spacing w:after="0" w:line="240" w:lineRule="auto"/>
        <w:jc w:val="both"/>
        <w:rPr>
          <w:rFonts w:ascii="Arial" w:hAnsi="Arial" w:cs="Arial"/>
          <w:b/>
          <w:i/>
          <w:color w:val="0070C0"/>
          <w:sz w:val="20"/>
          <w:szCs w:val="20"/>
        </w:rPr>
      </w:pPr>
      <w:bookmarkStart w:id="0" w:name="_GoBack"/>
      <w:bookmarkEnd w:id="0"/>
    </w:p>
    <w:sectPr w:rsidR="00ED3B00" w:rsidRPr="00033C8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5">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9">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1">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6">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7">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441383"/>
    <w:multiLevelType w:val="hybridMultilevel"/>
    <w:tmpl w:val="89B8F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20171"/>
    <w:multiLevelType w:val="hybridMultilevel"/>
    <w:tmpl w:val="7976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1">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60F7E63"/>
    <w:multiLevelType w:val="hybridMultilevel"/>
    <w:tmpl w:val="678E2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9"/>
  </w:num>
  <w:num w:numId="3">
    <w:abstractNumId w:val="4"/>
  </w:num>
  <w:num w:numId="4">
    <w:abstractNumId w:val="8"/>
  </w:num>
  <w:num w:numId="5">
    <w:abstractNumId w:val="28"/>
  </w:num>
  <w:num w:numId="6">
    <w:abstractNumId w:val="23"/>
  </w:num>
  <w:num w:numId="7">
    <w:abstractNumId w:val="14"/>
  </w:num>
  <w:num w:numId="8">
    <w:abstractNumId w:val="38"/>
  </w:num>
  <w:num w:numId="9">
    <w:abstractNumId w:val="10"/>
  </w:num>
  <w:num w:numId="10">
    <w:abstractNumId w:val="12"/>
  </w:num>
  <w:num w:numId="11">
    <w:abstractNumId w:val="16"/>
  </w:num>
  <w:num w:numId="12">
    <w:abstractNumId w:val="39"/>
  </w:num>
  <w:num w:numId="13">
    <w:abstractNumId w:val="43"/>
  </w:num>
  <w:num w:numId="14">
    <w:abstractNumId w:val="46"/>
  </w:num>
  <w:num w:numId="15">
    <w:abstractNumId w:val="30"/>
  </w:num>
  <w:num w:numId="16">
    <w:abstractNumId w:val="35"/>
  </w:num>
  <w:num w:numId="17">
    <w:abstractNumId w:val="2"/>
  </w:num>
  <w:num w:numId="18">
    <w:abstractNumId w:val="36"/>
  </w:num>
  <w:num w:numId="19">
    <w:abstractNumId w:val="9"/>
  </w:num>
  <w:num w:numId="20">
    <w:abstractNumId w:val="19"/>
  </w:num>
  <w:num w:numId="21">
    <w:abstractNumId w:val="45"/>
  </w:num>
  <w:num w:numId="22">
    <w:abstractNumId w:val="0"/>
  </w:num>
  <w:num w:numId="23">
    <w:abstractNumId w:val="32"/>
  </w:num>
  <w:num w:numId="24">
    <w:abstractNumId w:val="5"/>
  </w:num>
  <w:num w:numId="25">
    <w:abstractNumId w:val="6"/>
  </w:num>
  <w:num w:numId="26">
    <w:abstractNumId w:val="40"/>
  </w:num>
  <w:num w:numId="27">
    <w:abstractNumId w:val="13"/>
  </w:num>
  <w:num w:numId="28">
    <w:abstractNumId w:val="22"/>
  </w:num>
  <w:num w:numId="29">
    <w:abstractNumId w:val="33"/>
  </w:num>
  <w:num w:numId="30">
    <w:abstractNumId w:val="26"/>
  </w:num>
  <w:num w:numId="31">
    <w:abstractNumId w:val="42"/>
  </w:num>
  <w:num w:numId="32">
    <w:abstractNumId w:val="20"/>
  </w:num>
  <w:num w:numId="33">
    <w:abstractNumId w:val="24"/>
  </w:num>
  <w:num w:numId="34">
    <w:abstractNumId w:val="25"/>
  </w:num>
  <w:num w:numId="35">
    <w:abstractNumId w:val="34"/>
  </w:num>
  <w:num w:numId="36">
    <w:abstractNumId w:val="44"/>
  </w:num>
  <w:num w:numId="37">
    <w:abstractNumId w:val="1"/>
  </w:num>
  <w:num w:numId="38">
    <w:abstractNumId w:val="27"/>
  </w:num>
  <w:num w:numId="39">
    <w:abstractNumId w:val="3"/>
  </w:num>
  <w:num w:numId="40">
    <w:abstractNumId w:val="7"/>
  </w:num>
  <w:num w:numId="41">
    <w:abstractNumId w:val="11"/>
  </w:num>
  <w:num w:numId="42">
    <w:abstractNumId w:val="37"/>
  </w:num>
  <w:num w:numId="43">
    <w:abstractNumId w:val="31"/>
  </w:num>
  <w:num w:numId="44">
    <w:abstractNumId w:val="17"/>
  </w:num>
  <w:num w:numId="45">
    <w:abstractNumId w:val="41"/>
  </w:num>
  <w:num w:numId="46">
    <w:abstractNumId w:val="1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F6"/>
    <w:rsid w:val="00000B8E"/>
    <w:rsid w:val="00025452"/>
    <w:rsid w:val="00033C80"/>
    <w:rsid w:val="0004630A"/>
    <w:rsid w:val="00062994"/>
    <w:rsid w:val="00082CEB"/>
    <w:rsid w:val="000961F7"/>
    <w:rsid w:val="000E53A0"/>
    <w:rsid w:val="000E6237"/>
    <w:rsid w:val="000F403D"/>
    <w:rsid w:val="001178E2"/>
    <w:rsid w:val="00120F3F"/>
    <w:rsid w:val="0012250F"/>
    <w:rsid w:val="00146632"/>
    <w:rsid w:val="00172FAD"/>
    <w:rsid w:val="00173173"/>
    <w:rsid w:val="00175B51"/>
    <w:rsid w:val="00191B94"/>
    <w:rsid w:val="001B4C4C"/>
    <w:rsid w:val="001C1418"/>
    <w:rsid w:val="001C7146"/>
    <w:rsid w:val="001C714D"/>
    <w:rsid w:val="001E142B"/>
    <w:rsid w:val="001E44FE"/>
    <w:rsid w:val="001E4BDE"/>
    <w:rsid w:val="0020371E"/>
    <w:rsid w:val="00225A83"/>
    <w:rsid w:val="00232EDF"/>
    <w:rsid w:val="00253D68"/>
    <w:rsid w:val="00265925"/>
    <w:rsid w:val="0027001A"/>
    <w:rsid w:val="00292547"/>
    <w:rsid w:val="002A30BF"/>
    <w:rsid w:val="002B7FB8"/>
    <w:rsid w:val="002C5E90"/>
    <w:rsid w:val="002D4968"/>
    <w:rsid w:val="002F585A"/>
    <w:rsid w:val="002F6693"/>
    <w:rsid w:val="0031682E"/>
    <w:rsid w:val="00325918"/>
    <w:rsid w:val="00327A6B"/>
    <w:rsid w:val="00343545"/>
    <w:rsid w:val="003567BC"/>
    <w:rsid w:val="00382185"/>
    <w:rsid w:val="003947B0"/>
    <w:rsid w:val="003A0746"/>
    <w:rsid w:val="003F0D68"/>
    <w:rsid w:val="00423C38"/>
    <w:rsid w:val="00425027"/>
    <w:rsid w:val="00432FA6"/>
    <w:rsid w:val="004543D2"/>
    <w:rsid w:val="0045590B"/>
    <w:rsid w:val="00482F74"/>
    <w:rsid w:val="004B4562"/>
    <w:rsid w:val="004B5F65"/>
    <w:rsid w:val="004E2291"/>
    <w:rsid w:val="00517ABA"/>
    <w:rsid w:val="00531628"/>
    <w:rsid w:val="00531E4E"/>
    <w:rsid w:val="0053280C"/>
    <w:rsid w:val="0054072C"/>
    <w:rsid w:val="00583EE4"/>
    <w:rsid w:val="0059484F"/>
    <w:rsid w:val="005B4AC1"/>
    <w:rsid w:val="005E27DC"/>
    <w:rsid w:val="005E7130"/>
    <w:rsid w:val="00622163"/>
    <w:rsid w:val="006343D7"/>
    <w:rsid w:val="00634586"/>
    <w:rsid w:val="006446B7"/>
    <w:rsid w:val="006567DF"/>
    <w:rsid w:val="006A6FB2"/>
    <w:rsid w:val="006C66C8"/>
    <w:rsid w:val="007010F4"/>
    <w:rsid w:val="00702089"/>
    <w:rsid w:val="00704624"/>
    <w:rsid w:val="00705E77"/>
    <w:rsid w:val="00707A54"/>
    <w:rsid w:val="00714738"/>
    <w:rsid w:val="007172B9"/>
    <w:rsid w:val="007231CB"/>
    <w:rsid w:val="00727E2D"/>
    <w:rsid w:val="007861DF"/>
    <w:rsid w:val="007C64C4"/>
    <w:rsid w:val="007D05FD"/>
    <w:rsid w:val="007D0D49"/>
    <w:rsid w:val="007D3259"/>
    <w:rsid w:val="007F012C"/>
    <w:rsid w:val="0081159A"/>
    <w:rsid w:val="0082644B"/>
    <w:rsid w:val="0084542B"/>
    <w:rsid w:val="00857CA6"/>
    <w:rsid w:val="0086646F"/>
    <w:rsid w:val="00877215"/>
    <w:rsid w:val="008776F1"/>
    <w:rsid w:val="008A418E"/>
    <w:rsid w:val="008B1966"/>
    <w:rsid w:val="008B22A5"/>
    <w:rsid w:val="008B237A"/>
    <w:rsid w:val="008D1E1C"/>
    <w:rsid w:val="008F5000"/>
    <w:rsid w:val="00914096"/>
    <w:rsid w:val="009345EE"/>
    <w:rsid w:val="009845A4"/>
    <w:rsid w:val="00984F8A"/>
    <w:rsid w:val="009A59DE"/>
    <w:rsid w:val="009E31F0"/>
    <w:rsid w:val="009F4F18"/>
    <w:rsid w:val="00A26022"/>
    <w:rsid w:val="00A31B53"/>
    <w:rsid w:val="00A32778"/>
    <w:rsid w:val="00A45C8A"/>
    <w:rsid w:val="00A62D6A"/>
    <w:rsid w:val="00A63656"/>
    <w:rsid w:val="00A90466"/>
    <w:rsid w:val="00AB0262"/>
    <w:rsid w:val="00AC2782"/>
    <w:rsid w:val="00AC3429"/>
    <w:rsid w:val="00AD13E6"/>
    <w:rsid w:val="00AF4BF5"/>
    <w:rsid w:val="00B07C2E"/>
    <w:rsid w:val="00B22400"/>
    <w:rsid w:val="00B24BFC"/>
    <w:rsid w:val="00B424AC"/>
    <w:rsid w:val="00B763A6"/>
    <w:rsid w:val="00B865F5"/>
    <w:rsid w:val="00B92FCF"/>
    <w:rsid w:val="00B96026"/>
    <w:rsid w:val="00BA18F0"/>
    <w:rsid w:val="00BF3744"/>
    <w:rsid w:val="00C12252"/>
    <w:rsid w:val="00C12D3E"/>
    <w:rsid w:val="00C3465A"/>
    <w:rsid w:val="00C35B42"/>
    <w:rsid w:val="00C5193A"/>
    <w:rsid w:val="00C53C55"/>
    <w:rsid w:val="00C55D35"/>
    <w:rsid w:val="00C57547"/>
    <w:rsid w:val="00C83044"/>
    <w:rsid w:val="00C92D3E"/>
    <w:rsid w:val="00CB769E"/>
    <w:rsid w:val="00D272C1"/>
    <w:rsid w:val="00D33FF7"/>
    <w:rsid w:val="00D54953"/>
    <w:rsid w:val="00D67FD0"/>
    <w:rsid w:val="00D913AE"/>
    <w:rsid w:val="00D93A8E"/>
    <w:rsid w:val="00D960B0"/>
    <w:rsid w:val="00DA6E46"/>
    <w:rsid w:val="00DB054C"/>
    <w:rsid w:val="00DC2C97"/>
    <w:rsid w:val="00DF302B"/>
    <w:rsid w:val="00E02E60"/>
    <w:rsid w:val="00E03002"/>
    <w:rsid w:val="00E074E0"/>
    <w:rsid w:val="00E11A8E"/>
    <w:rsid w:val="00E131DC"/>
    <w:rsid w:val="00E2643B"/>
    <w:rsid w:val="00E26CCF"/>
    <w:rsid w:val="00E44E63"/>
    <w:rsid w:val="00E6083B"/>
    <w:rsid w:val="00E81452"/>
    <w:rsid w:val="00EA32E3"/>
    <w:rsid w:val="00EB79A8"/>
    <w:rsid w:val="00EC1DF9"/>
    <w:rsid w:val="00ED3B00"/>
    <w:rsid w:val="00ED4DA7"/>
    <w:rsid w:val="00EE36F6"/>
    <w:rsid w:val="00EE3D6F"/>
    <w:rsid w:val="00F0644B"/>
    <w:rsid w:val="00F07BD2"/>
    <w:rsid w:val="00F10B0D"/>
    <w:rsid w:val="00F6762D"/>
    <w:rsid w:val="00F73C87"/>
    <w:rsid w:val="00F824DC"/>
    <w:rsid w:val="00FA62E5"/>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B424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B42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CA%20&amp;%20DoLS\Admin\Revalidation%202017\Unit%20spec%20MCA%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4FC10A8DAA48E5BE30E16AD6A49718"/>
        <w:category>
          <w:name w:val="General"/>
          <w:gallery w:val="placeholder"/>
        </w:category>
        <w:types>
          <w:type w:val="bbPlcHdr"/>
        </w:types>
        <w:behaviors>
          <w:behavior w:val="content"/>
        </w:behaviors>
        <w:guid w:val="{91703375-D5A0-4573-8196-7A90DDE8A267}"/>
      </w:docPartPr>
      <w:docPartBody>
        <w:p w:rsidR="00704441" w:rsidRDefault="00704441">
          <w:pPr>
            <w:pStyle w:val="BC4FC10A8DAA48E5BE30E16AD6A49718"/>
          </w:pPr>
          <w:r w:rsidRPr="00DB054C">
            <w:rPr>
              <w:rStyle w:val="PlaceholderText"/>
              <w:rFonts w:ascii="Arial" w:hAnsi="Arial" w:cs="Arial"/>
              <w:sz w:val="20"/>
              <w:szCs w:val="20"/>
            </w:rPr>
            <w:t>Click here to enter text.</w:t>
          </w:r>
        </w:p>
      </w:docPartBody>
    </w:docPart>
    <w:docPart>
      <w:docPartPr>
        <w:name w:val="619EFB125D814CE3B43BE6712C404098"/>
        <w:category>
          <w:name w:val="General"/>
          <w:gallery w:val="placeholder"/>
        </w:category>
        <w:types>
          <w:type w:val="bbPlcHdr"/>
        </w:types>
        <w:behaviors>
          <w:behavior w:val="content"/>
        </w:behaviors>
        <w:guid w:val="{DA893F96-9072-4E8E-B9EF-67F63DF9CD6E}"/>
      </w:docPartPr>
      <w:docPartBody>
        <w:p w:rsidR="00704441" w:rsidRDefault="00704441">
          <w:pPr>
            <w:pStyle w:val="619EFB125D814CE3B43BE6712C404098"/>
          </w:pPr>
          <w:r w:rsidRPr="00DB054C">
            <w:rPr>
              <w:rStyle w:val="PlaceholderText"/>
              <w:rFonts w:ascii="Arial" w:hAnsi="Arial" w:cs="Arial"/>
              <w:sz w:val="20"/>
              <w:szCs w:val="20"/>
            </w:rPr>
            <w:t>Choose an item.</w:t>
          </w:r>
        </w:p>
      </w:docPartBody>
    </w:docPart>
    <w:docPart>
      <w:docPartPr>
        <w:name w:val="1144BAB5EE30427C8F5D93541AE4790F"/>
        <w:category>
          <w:name w:val="General"/>
          <w:gallery w:val="placeholder"/>
        </w:category>
        <w:types>
          <w:type w:val="bbPlcHdr"/>
        </w:types>
        <w:behaviors>
          <w:behavior w:val="content"/>
        </w:behaviors>
        <w:guid w:val="{C7F75302-CEF0-45CA-BC19-99B4B7A09F16}"/>
      </w:docPartPr>
      <w:docPartBody>
        <w:p w:rsidR="00704441" w:rsidRDefault="00704441">
          <w:pPr>
            <w:pStyle w:val="1144BAB5EE30427C8F5D93541AE4790F"/>
          </w:pPr>
          <w:r w:rsidRPr="00DB054C">
            <w:rPr>
              <w:rStyle w:val="PlaceholderText"/>
              <w:rFonts w:ascii="Arial" w:hAnsi="Arial" w:cs="Arial"/>
              <w:sz w:val="20"/>
              <w:szCs w:val="20"/>
            </w:rPr>
            <w:t>Choose an item.</w:t>
          </w:r>
        </w:p>
      </w:docPartBody>
    </w:docPart>
    <w:docPart>
      <w:docPartPr>
        <w:name w:val="B0F313E5973C45E8A8693B264CE4DD86"/>
        <w:category>
          <w:name w:val="General"/>
          <w:gallery w:val="placeholder"/>
        </w:category>
        <w:types>
          <w:type w:val="bbPlcHdr"/>
        </w:types>
        <w:behaviors>
          <w:behavior w:val="content"/>
        </w:behaviors>
        <w:guid w:val="{FA790907-E979-4DCF-BE76-0CAC9D0B53D7}"/>
      </w:docPartPr>
      <w:docPartBody>
        <w:p w:rsidR="00704441" w:rsidRDefault="00704441">
          <w:pPr>
            <w:pStyle w:val="B0F313E5973C45E8A8693B264CE4DD86"/>
          </w:pPr>
          <w:r w:rsidRPr="00DB054C">
            <w:rPr>
              <w:rStyle w:val="PlaceholderText"/>
              <w:rFonts w:ascii="Arial" w:hAnsi="Arial" w:cs="Arial"/>
              <w:sz w:val="20"/>
              <w:szCs w:val="20"/>
            </w:rPr>
            <w:t>Choose an item.</w:t>
          </w:r>
        </w:p>
      </w:docPartBody>
    </w:docPart>
    <w:docPart>
      <w:docPartPr>
        <w:name w:val="1844625762BA454EBEF8A09DC667FF74"/>
        <w:category>
          <w:name w:val="General"/>
          <w:gallery w:val="placeholder"/>
        </w:category>
        <w:types>
          <w:type w:val="bbPlcHdr"/>
        </w:types>
        <w:behaviors>
          <w:behavior w:val="content"/>
        </w:behaviors>
        <w:guid w:val="{ACD3B706-452C-4288-84F2-700302D5746E}"/>
      </w:docPartPr>
      <w:docPartBody>
        <w:p w:rsidR="00704441" w:rsidRDefault="00704441">
          <w:pPr>
            <w:pStyle w:val="1844625762BA454EBEF8A09DC667FF74"/>
          </w:pPr>
          <w:r w:rsidRPr="00A32778">
            <w:rPr>
              <w:rStyle w:val="PlaceholderText"/>
              <w:rFonts w:ascii="Arial" w:hAnsi="Arial" w:cs="Arial"/>
              <w:sz w:val="20"/>
              <w:szCs w:val="20"/>
            </w:rPr>
            <w:t>Click here to enter text.</w:t>
          </w:r>
        </w:p>
      </w:docPartBody>
    </w:docPart>
    <w:docPart>
      <w:docPartPr>
        <w:name w:val="12D12D0AF3554F05A051C0A9B33176E5"/>
        <w:category>
          <w:name w:val="General"/>
          <w:gallery w:val="placeholder"/>
        </w:category>
        <w:types>
          <w:type w:val="bbPlcHdr"/>
        </w:types>
        <w:behaviors>
          <w:behavior w:val="content"/>
        </w:behaviors>
        <w:guid w:val="{F84401AC-A206-4431-9C7F-E23A45CD2AA4}"/>
      </w:docPartPr>
      <w:docPartBody>
        <w:p w:rsidR="00704441" w:rsidRDefault="00704441">
          <w:pPr>
            <w:pStyle w:val="12D12D0AF3554F05A051C0A9B33176E5"/>
          </w:pPr>
          <w:r w:rsidRPr="00A32778">
            <w:rPr>
              <w:rStyle w:val="PlaceholderText"/>
              <w:rFonts w:ascii="Arial" w:hAnsi="Arial" w:cs="Arial"/>
              <w:sz w:val="20"/>
              <w:szCs w:val="20"/>
            </w:rPr>
            <w:t>Click here to enter text.</w:t>
          </w:r>
        </w:p>
      </w:docPartBody>
    </w:docPart>
    <w:docPart>
      <w:docPartPr>
        <w:name w:val="FA5E4997F28549DDA539B1FB3E613BEB"/>
        <w:category>
          <w:name w:val="General"/>
          <w:gallery w:val="placeholder"/>
        </w:category>
        <w:types>
          <w:type w:val="bbPlcHdr"/>
        </w:types>
        <w:behaviors>
          <w:behavior w:val="content"/>
        </w:behaviors>
        <w:guid w:val="{33DDBE2E-7F08-4AEB-8F35-9FB89E539066}"/>
      </w:docPartPr>
      <w:docPartBody>
        <w:p w:rsidR="00704441" w:rsidRDefault="00704441">
          <w:pPr>
            <w:pStyle w:val="FA5E4997F28549DDA539B1FB3E613BEB"/>
          </w:pPr>
          <w:r w:rsidRPr="006C66C8">
            <w:rPr>
              <w:rStyle w:val="PlaceholderText"/>
              <w:rFonts w:ascii="Arial" w:hAnsi="Arial" w:cs="Arial"/>
              <w:sz w:val="20"/>
              <w:szCs w:val="20"/>
            </w:rPr>
            <w:t>Click here to enter text.</w:t>
          </w:r>
        </w:p>
      </w:docPartBody>
    </w:docPart>
    <w:docPart>
      <w:docPartPr>
        <w:name w:val="BD06ACBFEE564211B570E56EF8DB0B62"/>
        <w:category>
          <w:name w:val="General"/>
          <w:gallery w:val="placeholder"/>
        </w:category>
        <w:types>
          <w:type w:val="bbPlcHdr"/>
        </w:types>
        <w:behaviors>
          <w:behavior w:val="content"/>
        </w:behaviors>
        <w:guid w:val="{A8C2FA0C-1613-4212-B678-C4CFEACBD074}"/>
      </w:docPartPr>
      <w:docPartBody>
        <w:p w:rsidR="00704441" w:rsidRDefault="00704441">
          <w:pPr>
            <w:pStyle w:val="BD06ACBFEE564211B570E56EF8DB0B62"/>
          </w:pPr>
          <w:r w:rsidRPr="006343D7">
            <w:rPr>
              <w:rStyle w:val="PlaceholderText"/>
              <w:rFonts w:ascii="Arial" w:hAnsi="Arial" w:cs="Arial"/>
              <w:sz w:val="20"/>
              <w:szCs w:val="20"/>
            </w:rPr>
            <w:t>Click here to enter text.</w:t>
          </w:r>
        </w:p>
      </w:docPartBody>
    </w:docPart>
    <w:docPart>
      <w:docPartPr>
        <w:name w:val="5216E7E0142D44CBAD7AE5B5C8A4562E"/>
        <w:category>
          <w:name w:val="General"/>
          <w:gallery w:val="placeholder"/>
        </w:category>
        <w:types>
          <w:type w:val="bbPlcHdr"/>
        </w:types>
        <w:behaviors>
          <w:behavior w:val="content"/>
        </w:behaviors>
        <w:guid w:val="{7735C649-563C-4CE7-BFD4-8A72C7B5CAF4}"/>
      </w:docPartPr>
      <w:docPartBody>
        <w:p w:rsidR="00704441" w:rsidRDefault="00704441">
          <w:pPr>
            <w:pStyle w:val="5216E7E0142D44CBAD7AE5B5C8A4562E"/>
          </w:pPr>
          <w:r w:rsidRPr="009345EE">
            <w:rPr>
              <w:rStyle w:val="PlaceholderText"/>
              <w:rFonts w:ascii="Arial" w:hAnsi="Arial" w:cs="Arial"/>
              <w:sz w:val="20"/>
              <w:szCs w:val="20"/>
            </w:rPr>
            <w:t>Click here to enter text.</w:t>
          </w:r>
        </w:p>
      </w:docPartBody>
    </w:docPart>
    <w:docPart>
      <w:docPartPr>
        <w:name w:val="4A5637E1B31A4BED983D186F44884CF3"/>
        <w:category>
          <w:name w:val="General"/>
          <w:gallery w:val="placeholder"/>
        </w:category>
        <w:types>
          <w:type w:val="bbPlcHdr"/>
        </w:types>
        <w:behaviors>
          <w:behavior w:val="content"/>
        </w:behaviors>
        <w:guid w:val="{F0CEC570-F4E4-4ECD-8F78-1194549A6BC5}"/>
      </w:docPartPr>
      <w:docPartBody>
        <w:p w:rsidR="00704441" w:rsidRDefault="00704441">
          <w:pPr>
            <w:pStyle w:val="4A5637E1B31A4BED983D186F44884CF3"/>
          </w:pPr>
          <w:r w:rsidRPr="008776F1">
            <w:rPr>
              <w:rStyle w:val="PlaceholderText"/>
              <w:rFonts w:ascii="Arial" w:hAnsi="Arial" w:cs="Arial"/>
              <w:sz w:val="20"/>
              <w:szCs w:val="20"/>
            </w:rPr>
            <w:t>Click here to enter text.</w:t>
          </w:r>
        </w:p>
      </w:docPartBody>
    </w:docPart>
    <w:docPart>
      <w:docPartPr>
        <w:name w:val="1386AA730C6C4474957A334C14D0FD51"/>
        <w:category>
          <w:name w:val="General"/>
          <w:gallery w:val="placeholder"/>
        </w:category>
        <w:types>
          <w:type w:val="bbPlcHdr"/>
        </w:types>
        <w:behaviors>
          <w:behavior w:val="content"/>
        </w:behaviors>
        <w:guid w:val="{8171B583-DF85-495A-A0E6-B221339ABDA3}"/>
      </w:docPartPr>
      <w:docPartBody>
        <w:p w:rsidR="00704441" w:rsidRDefault="00704441">
          <w:pPr>
            <w:pStyle w:val="1386AA730C6C4474957A334C14D0FD51"/>
          </w:pPr>
          <w:r w:rsidRPr="008776F1">
            <w:rPr>
              <w:rStyle w:val="PlaceholderText"/>
              <w:rFonts w:ascii="Arial" w:hAnsi="Arial" w:cs="Arial"/>
              <w:sz w:val="20"/>
              <w:szCs w:val="20"/>
            </w:rPr>
            <w:t>Click here to enter text.</w:t>
          </w:r>
        </w:p>
      </w:docPartBody>
    </w:docPart>
    <w:docPart>
      <w:docPartPr>
        <w:name w:val="042F53A1A4F04287879E5FCFE9F539B2"/>
        <w:category>
          <w:name w:val="General"/>
          <w:gallery w:val="placeholder"/>
        </w:category>
        <w:types>
          <w:type w:val="bbPlcHdr"/>
        </w:types>
        <w:behaviors>
          <w:behavior w:val="content"/>
        </w:behaviors>
        <w:guid w:val="{C2C60347-106B-460A-98F7-2FC372A82F60}"/>
      </w:docPartPr>
      <w:docPartBody>
        <w:p w:rsidR="00F1518C" w:rsidRDefault="00704441">
          <w:pPr>
            <w:pStyle w:val="042F53A1A4F04287879E5FCFE9F539B2"/>
          </w:pPr>
          <w:r w:rsidRPr="008776F1">
            <w:rPr>
              <w:rStyle w:val="PlaceholderText"/>
              <w:rFonts w:ascii="Arial" w:hAnsi="Arial" w:cs="Arial"/>
              <w:sz w:val="20"/>
              <w:szCs w:val="20"/>
            </w:rPr>
            <w:t>Click here to enter text.</w:t>
          </w:r>
        </w:p>
      </w:docPartBody>
    </w:docPart>
    <w:docPart>
      <w:docPartPr>
        <w:name w:val="CDBF0FBF00464D7F93F7947947B0BE55"/>
        <w:category>
          <w:name w:val="General"/>
          <w:gallery w:val="placeholder"/>
        </w:category>
        <w:types>
          <w:type w:val="bbPlcHdr"/>
        </w:types>
        <w:behaviors>
          <w:behavior w:val="content"/>
        </w:behaviors>
        <w:guid w:val="{236C722B-94F2-45A2-9095-9FCA2DD73705}"/>
      </w:docPartPr>
      <w:docPartBody>
        <w:p w:rsidR="00F1518C" w:rsidRDefault="00704441">
          <w:pPr>
            <w:pStyle w:val="CDBF0FBF00464D7F93F7947947B0BE55"/>
          </w:pPr>
          <w:r w:rsidRPr="00FC3AD5">
            <w:rPr>
              <w:rStyle w:val="PlaceholderText"/>
              <w:rFonts w:ascii="Arial" w:hAnsi="Arial" w:cs="Arial"/>
              <w:sz w:val="20"/>
              <w:szCs w:val="20"/>
            </w:rPr>
            <w:t>Click here to enter text.</w:t>
          </w:r>
        </w:p>
      </w:docPartBody>
    </w:docPart>
    <w:docPart>
      <w:docPartPr>
        <w:name w:val="EE241033F57543E4B36CB4B5730DBF8C"/>
        <w:category>
          <w:name w:val="General"/>
          <w:gallery w:val="placeholder"/>
        </w:category>
        <w:types>
          <w:type w:val="bbPlcHdr"/>
        </w:types>
        <w:behaviors>
          <w:behavior w:val="content"/>
        </w:behaviors>
        <w:guid w:val="{C31FB30C-32B7-44F9-A9CA-63333B44A7DB}"/>
      </w:docPartPr>
      <w:docPartBody>
        <w:p w:rsidR="00F1518C" w:rsidRDefault="003D5D67">
          <w:pPr>
            <w:pStyle w:val="EE241033F57543E4B36CB4B5730DBF8C"/>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441"/>
    <w:rsid w:val="00142311"/>
    <w:rsid w:val="003B189B"/>
    <w:rsid w:val="003D5D67"/>
    <w:rsid w:val="00454EC6"/>
    <w:rsid w:val="00467965"/>
    <w:rsid w:val="00704441"/>
    <w:rsid w:val="00C00B4E"/>
    <w:rsid w:val="00F1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D67"/>
    <w:rPr>
      <w:color w:val="808080"/>
    </w:rPr>
  </w:style>
  <w:style w:type="paragraph" w:customStyle="1" w:styleId="BC4FC10A8DAA48E5BE30E16AD6A49718">
    <w:name w:val="BC4FC10A8DAA48E5BE30E16AD6A49718"/>
  </w:style>
  <w:style w:type="paragraph" w:customStyle="1" w:styleId="619EFB125D814CE3B43BE6712C404098">
    <w:name w:val="619EFB125D814CE3B43BE6712C404098"/>
  </w:style>
  <w:style w:type="paragraph" w:customStyle="1" w:styleId="1144BAB5EE30427C8F5D93541AE4790F">
    <w:name w:val="1144BAB5EE30427C8F5D93541AE4790F"/>
  </w:style>
  <w:style w:type="paragraph" w:customStyle="1" w:styleId="B0F313E5973C45E8A8693B264CE4DD86">
    <w:name w:val="B0F313E5973C45E8A8693B264CE4DD86"/>
  </w:style>
  <w:style w:type="paragraph" w:customStyle="1" w:styleId="1844625762BA454EBEF8A09DC667FF74">
    <w:name w:val="1844625762BA454EBEF8A09DC667FF74"/>
  </w:style>
  <w:style w:type="paragraph" w:customStyle="1" w:styleId="12D12D0AF3554F05A051C0A9B33176E5">
    <w:name w:val="12D12D0AF3554F05A051C0A9B33176E5"/>
  </w:style>
  <w:style w:type="paragraph" w:customStyle="1" w:styleId="FA5E4997F28549DDA539B1FB3E613BEB">
    <w:name w:val="FA5E4997F28549DDA539B1FB3E613BEB"/>
  </w:style>
  <w:style w:type="paragraph" w:customStyle="1" w:styleId="BD06ACBFEE564211B570E56EF8DB0B62">
    <w:name w:val="BD06ACBFEE564211B570E56EF8DB0B62"/>
  </w:style>
  <w:style w:type="paragraph" w:customStyle="1" w:styleId="5216E7E0142D44CBAD7AE5B5C8A4562E">
    <w:name w:val="5216E7E0142D44CBAD7AE5B5C8A4562E"/>
  </w:style>
  <w:style w:type="paragraph" w:customStyle="1" w:styleId="4A5637E1B31A4BED983D186F44884CF3">
    <w:name w:val="4A5637E1B31A4BED983D186F44884CF3"/>
  </w:style>
  <w:style w:type="paragraph" w:customStyle="1" w:styleId="6BE04AC9A52944D3A71917EEFFE18B32">
    <w:name w:val="6BE04AC9A52944D3A71917EEFFE18B32"/>
  </w:style>
  <w:style w:type="paragraph" w:customStyle="1" w:styleId="1386AA730C6C4474957A334C14D0FD51">
    <w:name w:val="1386AA730C6C4474957A334C14D0FD51"/>
  </w:style>
  <w:style w:type="paragraph" w:customStyle="1" w:styleId="5296EB88F9CC43F495E8FBEAE3B5713C">
    <w:name w:val="5296EB88F9CC43F495E8FBEAE3B5713C"/>
  </w:style>
  <w:style w:type="paragraph" w:customStyle="1" w:styleId="72E0362D6DC9416582A50B01C1F16ABF">
    <w:name w:val="72E0362D6DC9416582A50B01C1F16ABF"/>
  </w:style>
  <w:style w:type="paragraph" w:customStyle="1" w:styleId="8F34457B1BB243628F1D99FC3194FB28">
    <w:name w:val="8F34457B1BB243628F1D99FC3194FB28"/>
  </w:style>
  <w:style w:type="paragraph" w:customStyle="1" w:styleId="5497CE8293F34D44A9A462940729A597">
    <w:name w:val="5497CE8293F34D44A9A462940729A597"/>
    <w:rsid w:val="00142311"/>
    <w:pPr>
      <w:spacing w:after="160" w:line="259" w:lineRule="auto"/>
    </w:pPr>
  </w:style>
  <w:style w:type="paragraph" w:customStyle="1" w:styleId="AE6199A001DB44FD9860AA9BCAFCDF42">
    <w:name w:val="AE6199A001DB44FD9860AA9BCAFCDF42"/>
    <w:rsid w:val="003D5D67"/>
  </w:style>
  <w:style w:type="paragraph" w:customStyle="1" w:styleId="6B59C22DC454495AAB3FB09E4130B6F2">
    <w:name w:val="6B59C22DC454495AAB3FB09E4130B6F2"/>
    <w:rsid w:val="003D5D67"/>
  </w:style>
  <w:style w:type="paragraph" w:customStyle="1" w:styleId="034A907526B04F32822CB149BD166CD7">
    <w:name w:val="034A907526B04F32822CB149BD166CD7"/>
    <w:rsid w:val="003D5D67"/>
  </w:style>
  <w:style w:type="paragraph" w:customStyle="1" w:styleId="9C6FA16E57F34DAFB97B8F9680BBB339">
    <w:name w:val="9C6FA16E57F34DAFB97B8F9680BBB339"/>
    <w:rsid w:val="003D5D67"/>
  </w:style>
  <w:style w:type="paragraph" w:customStyle="1" w:styleId="042F53A1A4F04287879E5FCFE9F539B2">
    <w:name w:val="042F53A1A4F04287879E5FCFE9F539B2"/>
  </w:style>
  <w:style w:type="paragraph" w:customStyle="1" w:styleId="CDBF0FBF00464D7F93F7947947B0BE55">
    <w:name w:val="CDBF0FBF00464D7F93F7947947B0BE55"/>
  </w:style>
  <w:style w:type="paragraph" w:customStyle="1" w:styleId="CC464B0ACDE7465AB1C93C66199AF22E">
    <w:name w:val="CC464B0ACDE7465AB1C93C66199AF22E"/>
  </w:style>
  <w:style w:type="paragraph" w:customStyle="1" w:styleId="EE241033F57543E4B36CB4B5730DBF8C">
    <w:name w:val="EE241033F57543E4B36CB4B5730DBF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D67"/>
    <w:rPr>
      <w:color w:val="808080"/>
    </w:rPr>
  </w:style>
  <w:style w:type="paragraph" w:customStyle="1" w:styleId="BC4FC10A8DAA48E5BE30E16AD6A49718">
    <w:name w:val="BC4FC10A8DAA48E5BE30E16AD6A49718"/>
  </w:style>
  <w:style w:type="paragraph" w:customStyle="1" w:styleId="619EFB125D814CE3B43BE6712C404098">
    <w:name w:val="619EFB125D814CE3B43BE6712C404098"/>
  </w:style>
  <w:style w:type="paragraph" w:customStyle="1" w:styleId="1144BAB5EE30427C8F5D93541AE4790F">
    <w:name w:val="1144BAB5EE30427C8F5D93541AE4790F"/>
  </w:style>
  <w:style w:type="paragraph" w:customStyle="1" w:styleId="B0F313E5973C45E8A8693B264CE4DD86">
    <w:name w:val="B0F313E5973C45E8A8693B264CE4DD86"/>
  </w:style>
  <w:style w:type="paragraph" w:customStyle="1" w:styleId="1844625762BA454EBEF8A09DC667FF74">
    <w:name w:val="1844625762BA454EBEF8A09DC667FF74"/>
  </w:style>
  <w:style w:type="paragraph" w:customStyle="1" w:styleId="12D12D0AF3554F05A051C0A9B33176E5">
    <w:name w:val="12D12D0AF3554F05A051C0A9B33176E5"/>
  </w:style>
  <w:style w:type="paragraph" w:customStyle="1" w:styleId="FA5E4997F28549DDA539B1FB3E613BEB">
    <w:name w:val="FA5E4997F28549DDA539B1FB3E613BEB"/>
  </w:style>
  <w:style w:type="paragraph" w:customStyle="1" w:styleId="BD06ACBFEE564211B570E56EF8DB0B62">
    <w:name w:val="BD06ACBFEE564211B570E56EF8DB0B62"/>
  </w:style>
  <w:style w:type="paragraph" w:customStyle="1" w:styleId="5216E7E0142D44CBAD7AE5B5C8A4562E">
    <w:name w:val="5216E7E0142D44CBAD7AE5B5C8A4562E"/>
  </w:style>
  <w:style w:type="paragraph" w:customStyle="1" w:styleId="4A5637E1B31A4BED983D186F44884CF3">
    <w:name w:val="4A5637E1B31A4BED983D186F44884CF3"/>
  </w:style>
  <w:style w:type="paragraph" w:customStyle="1" w:styleId="6BE04AC9A52944D3A71917EEFFE18B32">
    <w:name w:val="6BE04AC9A52944D3A71917EEFFE18B32"/>
  </w:style>
  <w:style w:type="paragraph" w:customStyle="1" w:styleId="1386AA730C6C4474957A334C14D0FD51">
    <w:name w:val="1386AA730C6C4474957A334C14D0FD51"/>
  </w:style>
  <w:style w:type="paragraph" w:customStyle="1" w:styleId="5296EB88F9CC43F495E8FBEAE3B5713C">
    <w:name w:val="5296EB88F9CC43F495E8FBEAE3B5713C"/>
  </w:style>
  <w:style w:type="paragraph" w:customStyle="1" w:styleId="72E0362D6DC9416582A50B01C1F16ABF">
    <w:name w:val="72E0362D6DC9416582A50B01C1F16ABF"/>
  </w:style>
  <w:style w:type="paragraph" w:customStyle="1" w:styleId="8F34457B1BB243628F1D99FC3194FB28">
    <w:name w:val="8F34457B1BB243628F1D99FC3194FB28"/>
  </w:style>
  <w:style w:type="paragraph" w:customStyle="1" w:styleId="5497CE8293F34D44A9A462940729A597">
    <w:name w:val="5497CE8293F34D44A9A462940729A597"/>
    <w:rsid w:val="00142311"/>
    <w:pPr>
      <w:spacing w:after="160" w:line="259" w:lineRule="auto"/>
    </w:pPr>
  </w:style>
  <w:style w:type="paragraph" w:customStyle="1" w:styleId="AE6199A001DB44FD9860AA9BCAFCDF42">
    <w:name w:val="AE6199A001DB44FD9860AA9BCAFCDF42"/>
    <w:rsid w:val="003D5D67"/>
  </w:style>
  <w:style w:type="paragraph" w:customStyle="1" w:styleId="6B59C22DC454495AAB3FB09E4130B6F2">
    <w:name w:val="6B59C22DC454495AAB3FB09E4130B6F2"/>
    <w:rsid w:val="003D5D67"/>
  </w:style>
  <w:style w:type="paragraph" w:customStyle="1" w:styleId="034A907526B04F32822CB149BD166CD7">
    <w:name w:val="034A907526B04F32822CB149BD166CD7"/>
    <w:rsid w:val="003D5D67"/>
  </w:style>
  <w:style w:type="paragraph" w:customStyle="1" w:styleId="9C6FA16E57F34DAFB97B8F9680BBB339">
    <w:name w:val="9C6FA16E57F34DAFB97B8F9680BBB339"/>
    <w:rsid w:val="003D5D67"/>
  </w:style>
  <w:style w:type="paragraph" w:customStyle="1" w:styleId="042F53A1A4F04287879E5FCFE9F539B2">
    <w:name w:val="042F53A1A4F04287879E5FCFE9F539B2"/>
  </w:style>
  <w:style w:type="paragraph" w:customStyle="1" w:styleId="CDBF0FBF00464D7F93F7947947B0BE55">
    <w:name w:val="CDBF0FBF00464D7F93F7947947B0BE55"/>
  </w:style>
  <w:style w:type="paragraph" w:customStyle="1" w:styleId="CC464B0ACDE7465AB1C93C66199AF22E">
    <w:name w:val="CC464B0ACDE7465AB1C93C66199AF22E"/>
  </w:style>
  <w:style w:type="paragraph" w:customStyle="1" w:styleId="EE241033F57543E4B36CB4B5730DBF8C">
    <w:name w:val="EE241033F57543E4B36CB4B5730DB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E08B08C3-F54F-4C5F-A590-9B4AEAAD0507}">
  <ds:schemaRefs>
    <ds:schemaRef ds:uri="http://schemas.microsoft.com/office/2006/documentManagement/types"/>
    <ds:schemaRef ds:uri="http://schemas.microsoft.com/sharepoint/v3/field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3deaea7b-4083-46bb-8d83-611dae1fd2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Unit spec MCA 7.dotx</Template>
  <TotalTime>1</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Michael,Lyne</dc:creator>
  <cp:lastModifiedBy>Lucy,Murfitt</cp:lastModifiedBy>
  <cp:revision>5</cp:revision>
  <cp:lastPrinted>2015-09-21T13:47:00Z</cp:lastPrinted>
  <dcterms:created xsi:type="dcterms:W3CDTF">2019-01-11T11:17:00Z</dcterms:created>
  <dcterms:modified xsi:type="dcterms:W3CDTF">2019-04-30T14:18:00Z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